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392" w:rsidRPr="00E14210" w:rsidRDefault="002C4392" w:rsidP="002C4392">
      <w:pPr>
        <w:tabs>
          <w:tab w:val="num" w:pos="284"/>
        </w:tabs>
        <w:overflowPunct/>
        <w:jc w:val="center"/>
        <w:textAlignment w:val="auto"/>
        <w:rPr>
          <w:b/>
          <w:sz w:val="44"/>
          <w:szCs w:val="44"/>
        </w:rPr>
      </w:pPr>
      <w:r w:rsidRPr="00E14210">
        <w:rPr>
          <w:b/>
          <w:sz w:val="44"/>
          <w:szCs w:val="44"/>
        </w:rPr>
        <w:t>Jazyková škola v Košiciach, Hlavná 113</w:t>
      </w:r>
    </w:p>
    <w:p w:rsidR="002C4392" w:rsidRPr="004269E4" w:rsidRDefault="002C4392" w:rsidP="002C4392">
      <w:pPr>
        <w:tabs>
          <w:tab w:val="num" w:pos="284"/>
        </w:tabs>
        <w:overflowPunct/>
        <w:jc w:val="center"/>
        <w:textAlignment w:val="auto"/>
        <w:rPr>
          <w:b/>
          <w:i/>
          <w:sz w:val="32"/>
          <w:szCs w:val="32"/>
        </w:rPr>
      </w:pPr>
    </w:p>
    <w:p w:rsidR="002C4392" w:rsidRPr="004269E4" w:rsidRDefault="002C4392" w:rsidP="002C4392">
      <w:pPr>
        <w:tabs>
          <w:tab w:val="num" w:pos="284"/>
        </w:tabs>
        <w:overflowPunct/>
        <w:jc w:val="both"/>
        <w:textAlignment w:val="auto"/>
        <w:rPr>
          <w:b/>
          <w:i/>
          <w:sz w:val="36"/>
          <w:szCs w:val="36"/>
        </w:rPr>
      </w:pPr>
    </w:p>
    <w:p w:rsidR="002C4392" w:rsidRDefault="002C4392" w:rsidP="002C4392">
      <w:pPr>
        <w:tabs>
          <w:tab w:val="num" w:pos="284"/>
        </w:tabs>
        <w:overflowPunct/>
        <w:jc w:val="both"/>
        <w:textAlignment w:val="auto"/>
        <w:rPr>
          <w:b/>
          <w:i/>
          <w:sz w:val="36"/>
          <w:szCs w:val="36"/>
        </w:rPr>
      </w:pPr>
    </w:p>
    <w:p w:rsidR="002C4392" w:rsidRDefault="002C4392" w:rsidP="002C4392">
      <w:pPr>
        <w:tabs>
          <w:tab w:val="num" w:pos="284"/>
        </w:tabs>
        <w:overflowPunct/>
        <w:jc w:val="both"/>
        <w:textAlignment w:val="auto"/>
        <w:rPr>
          <w:b/>
          <w:i/>
          <w:sz w:val="36"/>
          <w:szCs w:val="36"/>
        </w:rPr>
      </w:pPr>
    </w:p>
    <w:p w:rsidR="002C4392" w:rsidRPr="004269E4" w:rsidRDefault="002C4392" w:rsidP="002C4392">
      <w:pPr>
        <w:tabs>
          <w:tab w:val="num" w:pos="284"/>
        </w:tabs>
        <w:overflowPunct/>
        <w:jc w:val="both"/>
        <w:textAlignment w:val="auto"/>
        <w:rPr>
          <w:b/>
          <w:i/>
          <w:sz w:val="36"/>
          <w:szCs w:val="36"/>
        </w:rPr>
      </w:pPr>
    </w:p>
    <w:p w:rsidR="002C4392" w:rsidRPr="004269E4" w:rsidRDefault="002C4392" w:rsidP="002C4392">
      <w:pPr>
        <w:tabs>
          <w:tab w:val="num" w:pos="284"/>
        </w:tabs>
        <w:overflowPunct/>
        <w:jc w:val="both"/>
        <w:textAlignment w:val="auto"/>
        <w:rPr>
          <w:b/>
          <w:i/>
          <w:sz w:val="36"/>
          <w:szCs w:val="36"/>
        </w:rPr>
      </w:pPr>
    </w:p>
    <w:p w:rsidR="002C4392" w:rsidRDefault="002C4392" w:rsidP="002C4392">
      <w:pPr>
        <w:tabs>
          <w:tab w:val="num" w:pos="284"/>
        </w:tabs>
        <w:overflowPunct/>
        <w:jc w:val="both"/>
        <w:textAlignment w:val="auto"/>
        <w:rPr>
          <w:b/>
          <w:i/>
          <w:sz w:val="36"/>
          <w:szCs w:val="36"/>
        </w:rPr>
      </w:pPr>
    </w:p>
    <w:p w:rsidR="00EE0C45" w:rsidRDefault="00EE0C45" w:rsidP="002C4392">
      <w:pPr>
        <w:tabs>
          <w:tab w:val="num" w:pos="284"/>
        </w:tabs>
        <w:overflowPunct/>
        <w:jc w:val="both"/>
        <w:textAlignment w:val="auto"/>
        <w:rPr>
          <w:b/>
          <w:i/>
          <w:sz w:val="36"/>
          <w:szCs w:val="36"/>
        </w:rPr>
      </w:pPr>
    </w:p>
    <w:p w:rsidR="00EE0C45" w:rsidRPr="004269E4" w:rsidRDefault="00EE0C45" w:rsidP="002C4392">
      <w:pPr>
        <w:tabs>
          <w:tab w:val="num" w:pos="284"/>
        </w:tabs>
        <w:overflowPunct/>
        <w:jc w:val="both"/>
        <w:textAlignment w:val="auto"/>
        <w:rPr>
          <w:b/>
          <w:i/>
          <w:sz w:val="36"/>
          <w:szCs w:val="36"/>
        </w:rPr>
      </w:pPr>
    </w:p>
    <w:p w:rsidR="002C4392" w:rsidRPr="004269E4" w:rsidRDefault="002C4392" w:rsidP="002C4392">
      <w:pPr>
        <w:tabs>
          <w:tab w:val="num" w:pos="284"/>
        </w:tabs>
        <w:overflowPunct/>
        <w:jc w:val="both"/>
        <w:textAlignment w:val="auto"/>
        <w:rPr>
          <w:b/>
          <w:i/>
          <w:sz w:val="36"/>
          <w:szCs w:val="36"/>
        </w:rPr>
      </w:pPr>
    </w:p>
    <w:p w:rsidR="002C4392" w:rsidRPr="004269E4" w:rsidRDefault="002C4392" w:rsidP="002C4392">
      <w:pPr>
        <w:jc w:val="center"/>
        <w:rPr>
          <w:b/>
          <w:color w:val="000000"/>
          <w:sz w:val="36"/>
          <w:szCs w:val="36"/>
        </w:rPr>
      </w:pPr>
      <w:r w:rsidRPr="004269E4">
        <w:rPr>
          <w:b/>
          <w:color w:val="000000"/>
          <w:sz w:val="36"/>
          <w:szCs w:val="36"/>
        </w:rPr>
        <w:t xml:space="preserve">Hodnotiaca správa o výchovno-vzdelávacej činnosti, </w:t>
      </w:r>
    </w:p>
    <w:p w:rsidR="002C4392" w:rsidRPr="004269E4" w:rsidRDefault="002C4392" w:rsidP="002C4392">
      <w:pPr>
        <w:jc w:val="center"/>
        <w:rPr>
          <w:b/>
          <w:color w:val="000000"/>
          <w:sz w:val="36"/>
          <w:szCs w:val="36"/>
        </w:rPr>
      </w:pPr>
      <w:r w:rsidRPr="004269E4">
        <w:rPr>
          <w:b/>
          <w:color w:val="000000"/>
          <w:sz w:val="36"/>
          <w:szCs w:val="36"/>
        </w:rPr>
        <w:t>jej výsledkoch a podmienkach školy za školský rok 201</w:t>
      </w:r>
      <w:r w:rsidR="00975B55">
        <w:rPr>
          <w:b/>
          <w:color w:val="000000"/>
          <w:sz w:val="36"/>
          <w:szCs w:val="36"/>
        </w:rPr>
        <w:t>8</w:t>
      </w:r>
      <w:r w:rsidRPr="004269E4">
        <w:rPr>
          <w:b/>
          <w:color w:val="000000"/>
          <w:sz w:val="36"/>
          <w:szCs w:val="36"/>
        </w:rPr>
        <w:t>/201</w:t>
      </w:r>
      <w:r w:rsidR="00975B55">
        <w:rPr>
          <w:b/>
          <w:color w:val="000000"/>
          <w:sz w:val="36"/>
          <w:szCs w:val="36"/>
        </w:rPr>
        <w:t>9</w:t>
      </w:r>
    </w:p>
    <w:p w:rsidR="002C4392" w:rsidRPr="004269E4" w:rsidRDefault="002C4392" w:rsidP="002C4392">
      <w:pPr>
        <w:rPr>
          <w:i/>
          <w:color w:val="000000"/>
          <w:sz w:val="28"/>
          <w:szCs w:val="28"/>
        </w:rPr>
      </w:pPr>
    </w:p>
    <w:p w:rsidR="002C4392" w:rsidRPr="004269E4" w:rsidRDefault="002C4392" w:rsidP="002C4392">
      <w:pPr>
        <w:tabs>
          <w:tab w:val="num" w:pos="284"/>
        </w:tabs>
        <w:overflowPunct/>
        <w:jc w:val="both"/>
        <w:textAlignment w:val="auto"/>
        <w:rPr>
          <w:b/>
          <w:i/>
          <w:sz w:val="36"/>
          <w:szCs w:val="36"/>
        </w:rPr>
      </w:pPr>
    </w:p>
    <w:p w:rsidR="002C4392" w:rsidRPr="004269E4" w:rsidRDefault="002C4392" w:rsidP="002C4392">
      <w:pPr>
        <w:tabs>
          <w:tab w:val="num" w:pos="284"/>
        </w:tabs>
        <w:overflowPunct/>
        <w:jc w:val="both"/>
        <w:textAlignment w:val="auto"/>
        <w:rPr>
          <w:b/>
          <w:i/>
          <w:sz w:val="36"/>
          <w:szCs w:val="36"/>
        </w:rPr>
      </w:pPr>
    </w:p>
    <w:p w:rsidR="002C4392" w:rsidRPr="004269E4" w:rsidRDefault="002C4392" w:rsidP="002C4392">
      <w:pPr>
        <w:tabs>
          <w:tab w:val="num" w:pos="284"/>
        </w:tabs>
        <w:overflowPunct/>
        <w:jc w:val="both"/>
        <w:textAlignment w:val="auto"/>
        <w:rPr>
          <w:b/>
          <w:i/>
          <w:sz w:val="36"/>
          <w:szCs w:val="36"/>
        </w:rPr>
      </w:pPr>
    </w:p>
    <w:p w:rsidR="002C4392" w:rsidRPr="004269E4" w:rsidRDefault="002C4392" w:rsidP="002C4392">
      <w:pPr>
        <w:tabs>
          <w:tab w:val="num" w:pos="284"/>
        </w:tabs>
        <w:overflowPunct/>
        <w:jc w:val="both"/>
        <w:textAlignment w:val="auto"/>
        <w:rPr>
          <w:b/>
          <w:i/>
          <w:sz w:val="36"/>
          <w:szCs w:val="36"/>
        </w:rPr>
      </w:pPr>
    </w:p>
    <w:p w:rsidR="002C4392" w:rsidRPr="004269E4" w:rsidRDefault="002C4392" w:rsidP="002C4392">
      <w:pPr>
        <w:tabs>
          <w:tab w:val="num" w:pos="284"/>
        </w:tabs>
        <w:overflowPunct/>
        <w:jc w:val="both"/>
        <w:textAlignment w:val="auto"/>
        <w:rPr>
          <w:b/>
          <w:i/>
          <w:sz w:val="36"/>
          <w:szCs w:val="36"/>
        </w:rPr>
      </w:pPr>
    </w:p>
    <w:p w:rsidR="002C4392" w:rsidRPr="004269E4" w:rsidRDefault="002C4392" w:rsidP="002C4392">
      <w:pPr>
        <w:tabs>
          <w:tab w:val="num" w:pos="284"/>
        </w:tabs>
        <w:overflowPunct/>
        <w:jc w:val="both"/>
        <w:textAlignment w:val="auto"/>
        <w:rPr>
          <w:b/>
          <w:i/>
          <w:sz w:val="36"/>
          <w:szCs w:val="36"/>
        </w:rPr>
      </w:pPr>
    </w:p>
    <w:p w:rsidR="002C4392" w:rsidRPr="004269E4" w:rsidRDefault="002C4392" w:rsidP="002C4392">
      <w:pPr>
        <w:tabs>
          <w:tab w:val="num" w:pos="284"/>
        </w:tabs>
        <w:overflowPunct/>
        <w:jc w:val="both"/>
        <w:textAlignment w:val="auto"/>
        <w:rPr>
          <w:b/>
          <w:i/>
          <w:sz w:val="36"/>
          <w:szCs w:val="36"/>
        </w:rPr>
      </w:pPr>
    </w:p>
    <w:p w:rsidR="002C4392" w:rsidRDefault="002C4392" w:rsidP="002C4392">
      <w:pPr>
        <w:tabs>
          <w:tab w:val="num" w:pos="284"/>
        </w:tabs>
        <w:overflowPunct/>
        <w:jc w:val="both"/>
        <w:textAlignment w:val="auto"/>
        <w:rPr>
          <w:b/>
          <w:i/>
          <w:sz w:val="36"/>
          <w:szCs w:val="36"/>
        </w:rPr>
      </w:pPr>
    </w:p>
    <w:p w:rsidR="002C4392" w:rsidRDefault="002C4392" w:rsidP="002C4392">
      <w:pPr>
        <w:tabs>
          <w:tab w:val="num" w:pos="284"/>
        </w:tabs>
        <w:overflowPunct/>
        <w:jc w:val="both"/>
        <w:textAlignment w:val="auto"/>
        <w:rPr>
          <w:b/>
          <w:i/>
          <w:sz w:val="36"/>
          <w:szCs w:val="36"/>
        </w:rPr>
      </w:pPr>
    </w:p>
    <w:p w:rsidR="002C4392" w:rsidRDefault="002C4392" w:rsidP="002C4392">
      <w:pPr>
        <w:tabs>
          <w:tab w:val="num" w:pos="284"/>
        </w:tabs>
        <w:overflowPunct/>
        <w:jc w:val="both"/>
        <w:textAlignment w:val="auto"/>
        <w:rPr>
          <w:b/>
          <w:i/>
          <w:sz w:val="36"/>
          <w:szCs w:val="36"/>
        </w:rPr>
      </w:pPr>
    </w:p>
    <w:p w:rsidR="002C4392" w:rsidRDefault="002C4392" w:rsidP="002C4392">
      <w:pPr>
        <w:tabs>
          <w:tab w:val="num" w:pos="284"/>
        </w:tabs>
        <w:overflowPunct/>
        <w:jc w:val="both"/>
        <w:textAlignment w:val="auto"/>
        <w:rPr>
          <w:b/>
          <w:i/>
          <w:sz w:val="36"/>
          <w:szCs w:val="36"/>
        </w:rPr>
      </w:pPr>
    </w:p>
    <w:p w:rsidR="002C4392" w:rsidRDefault="002C4392" w:rsidP="002C4392">
      <w:pPr>
        <w:tabs>
          <w:tab w:val="num" w:pos="284"/>
        </w:tabs>
        <w:overflowPunct/>
        <w:jc w:val="both"/>
        <w:textAlignment w:val="auto"/>
        <w:rPr>
          <w:b/>
          <w:i/>
          <w:sz w:val="36"/>
          <w:szCs w:val="36"/>
        </w:rPr>
      </w:pPr>
    </w:p>
    <w:p w:rsidR="002C4392" w:rsidRDefault="002C4392" w:rsidP="002C4392">
      <w:pPr>
        <w:tabs>
          <w:tab w:val="num" w:pos="284"/>
        </w:tabs>
        <w:overflowPunct/>
        <w:jc w:val="both"/>
        <w:textAlignment w:val="auto"/>
        <w:rPr>
          <w:b/>
          <w:i/>
          <w:sz w:val="36"/>
          <w:szCs w:val="36"/>
        </w:rPr>
      </w:pPr>
    </w:p>
    <w:p w:rsidR="002C4392" w:rsidRDefault="002C4392" w:rsidP="002C4392">
      <w:pPr>
        <w:tabs>
          <w:tab w:val="num" w:pos="284"/>
        </w:tabs>
        <w:overflowPunct/>
        <w:jc w:val="both"/>
        <w:textAlignment w:val="auto"/>
        <w:rPr>
          <w:b/>
          <w:i/>
          <w:sz w:val="36"/>
          <w:szCs w:val="36"/>
        </w:rPr>
      </w:pPr>
    </w:p>
    <w:p w:rsidR="002C4392" w:rsidRDefault="002C4392" w:rsidP="002C4392">
      <w:pPr>
        <w:tabs>
          <w:tab w:val="num" w:pos="284"/>
        </w:tabs>
        <w:overflowPunct/>
        <w:jc w:val="both"/>
        <w:textAlignment w:val="auto"/>
        <w:rPr>
          <w:b/>
          <w:i/>
          <w:sz w:val="36"/>
          <w:szCs w:val="36"/>
        </w:rPr>
      </w:pPr>
    </w:p>
    <w:p w:rsidR="002C4392" w:rsidRPr="004269E4" w:rsidRDefault="002C4392" w:rsidP="002C4392">
      <w:pPr>
        <w:tabs>
          <w:tab w:val="num" w:pos="284"/>
        </w:tabs>
        <w:overflowPunct/>
        <w:jc w:val="both"/>
        <w:textAlignment w:val="auto"/>
        <w:rPr>
          <w:b/>
          <w:i/>
          <w:sz w:val="36"/>
          <w:szCs w:val="36"/>
        </w:rPr>
      </w:pPr>
    </w:p>
    <w:p w:rsidR="002C4392" w:rsidRDefault="00E12BED" w:rsidP="002C4392">
      <w:pPr>
        <w:tabs>
          <w:tab w:val="num" w:pos="284"/>
        </w:tabs>
        <w:overflowPunct/>
        <w:jc w:val="center"/>
        <w:textAlignment w:val="auto"/>
        <w:rPr>
          <w:b/>
          <w:sz w:val="36"/>
          <w:szCs w:val="36"/>
        </w:rPr>
      </w:pPr>
      <w:r w:rsidRPr="00E12BED">
        <w:rPr>
          <w:b/>
          <w:sz w:val="36"/>
          <w:szCs w:val="36"/>
        </w:rPr>
        <w:t>Októ</w:t>
      </w:r>
      <w:r w:rsidR="001B1BBD" w:rsidRPr="00E12BED">
        <w:rPr>
          <w:b/>
          <w:sz w:val="36"/>
          <w:szCs w:val="36"/>
        </w:rPr>
        <w:t>ber</w:t>
      </w:r>
      <w:r w:rsidR="002C4392" w:rsidRPr="007016AF">
        <w:rPr>
          <w:b/>
          <w:sz w:val="36"/>
          <w:szCs w:val="36"/>
        </w:rPr>
        <w:t xml:space="preserve"> 201</w:t>
      </w:r>
      <w:r w:rsidR="00975B55">
        <w:rPr>
          <w:b/>
          <w:sz w:val="36"/>
          <w:szCs w:val="36"/>
        </w:rPr>
        <w:t>9</w:t>
      </w:r>
    </w:p>
    <w:p w:rsidR="00EE0C45" w:rsidRDefault="00EE0C45" w:rsidP="002C4392">
      <w:pPr>
        <w:tabs>
          <w:tab w:val="num" w:pos="284"/>
        </w:tabs>
        <w:overflowPunct/>
        <w:jc w:val="center"/>
        <w:textAlignment w:val="auto"/>
        <w:rPr>
          <w:b/>
          <w:sz w:val="36"/>
          <w:szCs w:val="36"/>
        </w:rPr>
      </w:pPr>
    </w:p>
    <w:p w:rsidR="00EE0C45" w:rsidRDefault="00EE0C45" w:rsidP="002C4392">
      <w:pPr>
        <w:tabs>
          <w:tab w:val="num" w:pos="284"/>
        </w:tabs>
        <w:overflowPunct/>
        <w:jc w:val="center"/>
        <w:textAlignment w:val="auto"/>
        <w:rPr>
          <w:b/>
          <w:sz w:val="36"/>
          <w:szCs w:val="36"/>
        </w:rPr>
      </w:pPr>
    </w:p>
    <w:p w:rsidR="007A5026" w:rsidRPr="007016AF" w:rsidRDefault="007A5026" w:rsidP="002C4392">
      <w:pPr>
        <w:tabs>
          <w:tab w:val="num" w:pos="284"/>
        </w:tabs>
        <w:overflowPunct/>
        <w:jc w:val="center"/>
        <w:textAlignment w:val="auto"/>
        <w:rPr>
          <w:b/>
          <w:sz w:val="36"/>
          <w:szCs w:val="36"/>
        </w:rPr>
      </w:pPr>
    </w:p>
    <w:p w:rsidR="002C4392" w:rsidRPr="007016AF" w:rsidRDefault="002C4392" w:rsidP="002C4392">
      <w:pPr>
        <w:tabs>
          <w:tab w:val="num" w:pos="284"/>
        </w:tabs>
        <w:overflowPunct/>
        <w:jc w:val="both"/>
        <w:textAlignment w:val="auto"/>
        <w:rPr>
          <w:b/>
          <w:sz w:val="36"/>
          <w:szCs w:val="36"/>
        </w:rPr>
      </w:pPr>
      <w:r w:rsidRPr="007016AF">
        <w:rPr>
          <w:b/>
          <w:sz w:val="36"/>
          <w:szCs w:val="36"/>
        </w:rPr>
        <w:lastRenderedPageBreak/>
        <w:t>Oblasti hodnotenia školy:</w:t>
      </w:r>
    </w:p>
    <w:p w:rsidR="002C4392" w:rsidRPr="004269E4" w:rsidRDefault="002C4392" w:rsidP="002C4392">
      <w:pPr>
        <w:tabs>
          <w:tab w:val="num" w:pos="284"/>
        </w:tabs>
        <w:overflowPunct/>
        <w:jc w:val="both"/>
        <w:textAlignment w:val="auto"/>
        <w:rPr>
          <w:b/>
        </w:rPr>
      </w:pPr>
    </w:p>
    <w:p w:rsidR="002C4392" w:rsidRPr="004269E4" w:rsidRDefault="002C4392" w:rsidP="002C4392">
      <w:pPr>
        <w:tabs>
          <w:tab w:val="num" w:pos="284"/>
        </w:tabs>
        <w:overflowPunct/>
        <w:jc w:val="both"/>
        <w:textAlignment w:val="auto"/>
        <w:rPr>
          <w:b/>
        </w:rPr>
      </w:pPr>
    </w:p>
    <w:p w:rsidR="002C4392" w:rsidRPr="004269E4" w:rsidRDefault="002C4392" w:rsidP="002C4392">
      <w:pPr>
        <w:tabs>
          <w:tab w:val="num" w:pos="284"/>
          <w:tab w:val="left" w:pos="9180"/>
        </w:tabs>
        <w:overflowPunct/>
        <w:jc w:val="both"/>
        <w:textAlignment w:val="auto"/>
        <w:rPr>
          <w:b/>
        </w:rPr>
      </w:pPr>
    </w:p>
    <w:p w:rsidR="002C4392" w:rsidRPr="004269E4" w:rsidRDefault="002C4392" w:rsidP="00446B58">
      <w:pPr>
        <w:numPr>
          <w:ilvl w:val="0"/>
          <w:numId w:val="1"/>
        </w:numPr>
        <w:tabs>
          <w:tab w:val="clear" w:pos="180"/>
          <w:tab w:val="left" w:pos="142"/>
          <w:tab w:val="num" w:pos="284"/>
          <w:tab w:val="left" w:pos="426"/>
        </w:tabs>
        <w:overflowPunct/>
        <w:spacing w:line="480" w:lineRule="auto"/>
        <w:ind w:left="0" w:firstLine="0"/>
        <w:jc w:val="both"/>
        <w:textAlignment w:val="auto"/>
        <w:rPr>
          <w:b/>
        </w:rPr>
      </w:pPr>
      <w:r w:rsidRPr="004269E4">
        <w:rPr>
          <w:b/>
        </w:rPr>
        <w:t>Poslanie a vízia</w:t>
      </w:r>
    </w:p>
    <w:p w:rsidR="002C4392" w:rsidRPr="004269E4" w:rsidRDefault="002C4392" w:rsidP="00446B58">
      <w:pPr>
        <w:numPr>
          <w:ilvl w:val="0"/>
          <w:numId w:val="1"/>
        </w:numPr>
        <w:tabs>
          <w:tab w:val="clear" w:pos="180"/>
          <w:tab w:val="left" w:pos="142"/>
          <w:tab w:val="num" w:pos="284"/>
          <w:tab w:val="left" w:pos="426"/>
        </w:tabs>
        <w:overflowPunct/>
        <w:spacing w:line="480" w:lineRule="auto"/>
        <w:ind w:left="0" w:firstLine="0"/>
        <w:jc w:val="both"/>
        <w:textAlignment w:val="auto"/>
        <w:rPr>
          <w:b/>
        </w:rPr>
      </w:pPr>
      <w:r w:rsidRPr="004269E4">
        <w:rPr>
          <w:b/>
          <w:color w:val="000000"/>
        </w:rPr>
        <w:t xml:space="preserve">Údaje o počte </w:t>
      </w:r>
      <w:r w:rsidR="00D33F3E">
        <w:rPr>
          <w:b/>
          <w:color w:val="000000"/>
        </w:rPr>
        <w:t>poslucháčov</w:t>
      </w:r>
      <w:r w:rsidRPr="004269E4">
        <w:rPr>
          <w:b/>
          <w:color w:val="000000"/>
        </w:rPr>
        <w:t xml:space="preserve"> školy vrátane </w:t>
      </w:r>
      <w:r w:rsidR="00D33F3E">
        <w:rPr>
          <w:b/>
          <w:color w:val="000000"/>
        </w:rPr>
        <w:t>poslucháčov</w:t>
      </w:r>
      <w:r w:rsidRPr="004269E4">
        <w:rPr>
          <w:b/>
          <w:color w:val="000000"/>
        </w:rPr>
        <w:t xml:space="preserve"> so špeciálnymi výchovno-vzdelávacími potrebami </w:t>
      </w:r>
    </w:p>
    <w:p w:rsidR="002C4392" w:rsidRPr="00410388" w:rsidRDefault="002C4392" w:rsidP="00446B58">
      <w:pPr>
        <w:numPr>
          <w:ilvl w:val="0"/>
          <w:numId w:val="1"/>
        </w:numPr>
        <w:tabs>
          <w:tab w:val="clear" w:pos="180"/>
          <w:tab w:val="left" w:pos="142"/>
          <w:tab w:val="num" w:pos="284"/>
          <w:tab w:val="left" w:pos="426"/>
          <w:tab w:val="left" w:pos="9180"/>
        </w:tabs>
        <w:overflowPunct/>
        <w:spacing w:line="480" w:lineRule="auto"/>
        <w:ind w:left="0" w:firstLine="0"/>
        <w:jc w:val="both"/>
        <w:textAlignment w:val="auto"/>
        <w:rPr>
          <w:b/>
        </w:rPr>
      </w:pPr>
      <w:r w:rsidRPr="004269E4">
        <w:rPr>
          <w:b/>
          <w:color w:val="000000"/>
        </w:rPr>
        <w:t xml:space="preserve">Údaje o výsledkoch hodnotenia a klasifikácie </w:t>
      </w:r>
      <w:r w:rsidR="00150CB4">
        <w:rPr>
          <w:b/>
          <w:color w:val="000000"/>
        </w:rPr>
        <w:t>poslucháčov</w:t>
      </w:r>
      <w:r w:rsidRPr="004269E4">
        <w:rPr>
          <w:b/>
          <w:color w:val="000000"/>
        </w:rPr>
        <w:t xml:space="preserve"> podľa poskytovaného stupňa vzdelania</w:t>
      </w:r>
    </w:p>
    <w:p w:rsidR="00410388" w:rsidRPr="004269E4" w:rsidRDefault="00410388" w:rsidP="00446B58">
      <w:pPr>
        <w:numPr>
          <w:ilvl w:val="0"/>
          <w:numId w:val="1"/>
        </w:numPr>
        <w:tabs>
          <w:tab w:val="clear" w:pos="180"/>
          <w:tab w:val="left" w:pos="142"/>
          <w:tab w:val="num" w:pos="284"/>
          <w:tab w:val="left" w:pos="426"/>
          <w:tab w:val="left" w:pos="9180"/>
        </w:tabs>
        <w:overflowPunct/>
        <w:spacing w:line="480" w:lineRule="auto"/>
        <w:ind w:left="0" w:firstLine="0"/>
        <w:jc w:val="both"/>
        <w:textAlignment w:val="auto"/>
        <w:rPr>
          <w:b/>
        </w:rPr>
      </w:pPr>
      <w:r>
        <w:rPr>
          <w:b/>
          <w:color w:val="000000"/>
        </w:rPr>
        <w:t xml:space="preserve">Zoznam jazykov, v ktorých škola zabezpečuje </w:t>
      </w:r>
      <w:r w:rsidR="0036500D">
        <w:rPr>
          <w:b/>
          <w:color w:val="000000"/>
        </w:rPr>
        <w:t>vzdelávanie</w:t>
      </w:r>
    </w:p>
    <w:p w:rsidR="002C4392" w:rsidRPr="004269E4" w:rsidRDefault="002C4392" w:rsidP="00446B58">
      <w:pPr>
        <w:pStyle w:val="Zarkazkladnhotextu1"/>
        <w:numPr>
          <w:ilvl w:val="0"/>
          <w:numId w:val="1"/>
        </w:numPr>
        <w:tabs>
          <w:tab w:val="clear" w:pos="180"/>
          <w:tab w:val="left" w:pos="142"/>
          <w:tab w:val="num" w:pos="284"/>
          <w:tab w:val="left" w:pos="426"/>
          <w:tab w:val="left" w:pos="567"/>
          <w:tab w:val="left" w:pos="993"/>
        </w:tabs>
        <w:spacing w:line="480" w:lineRule="auto"/>
        <w:ind w:left="0" w:firstLine="0"/>
        <w:rPr>
          <w:rFonts w:ascii="Times New Roman" w:hAnsi="Times New Roman"/>
          <w:b/>
          <w:color w:val="000000"/>
          <w:lang w:val="sk-SK"/>
        </w:rPr>
      </w:pPr>
      <w:r w:rsidRPr="004269E4">
        <w:rPr>
          <w:rFonts w:ascii="Times New Roman" w:hAnsi="Times New Roman"/>
          <w:b/>
          <w:color w:val="000000"/>
          <w:lang w:val="sk-SK"/>
        </w:rPr>
        <w:t>Údaje o počte zamestnancov a plnení kvalifikačného predpokladu  zamestnancov šk</w:t>
      </w:r>
      <w:r w:rsidR="00926CC0">
        <w:rPr>
          <w:rFonts w:ascii="Times New Roman" w:hAnsi="Times New Roman"/>
          <w:b/>
          <w:color w:val="000000"/>
          <w:lang w:val="sk-SK"/>
        </w:rPr>
        <w:t>oly</w:t>
      </w:r>
    </w:p>
    <w:p w:rsidR="002C4392" w:rsidRPr="004269E4" w:rsidRDefault="002C4392" w:rsidP="00446B58">
      <w:pPr>
        <w:pStyle w:val="Zarkazkladnhotextu1"/>
        <w:numPr>
          <w:ilvl w:val="0"/>
          <w:numId w:val="1"/>
        </w:numPr>
        <w:tabs>
          <w:tab w:val="clear" w:pos="180"/>
          <w:tab w:val="left" w:pos="142"/>
          <w:tab w:val="num" w:pos="284"/>
          <w:tab w:val="left" w:pos="426"/>
          <w:tab w:val="left" w:pos="567"/>
        </w:tabs>
        <w:spacing w:line="480" w:lineRule="auto"/>
        <w:ind w:left="0" w:firstLine="0"/>
        <w:rPr>
          <w:rFonts w:ascii="Times New Roman" w:hAnsi="Times New Roman"/>
          <w:b/>
          <w:color w:val="000000"/>
          <w:lang w:val="sk-SK"/>
        </w:rPr>
      </w:pPr>
      <w:r w:rsidRPr="004269E4">
        <w:rPr>
          <w:rFonts w:ascii="Times New Roman" w:hAnsi="Times New Roman"/>
          <w:b/>
          <w:color w:val="000000"/>
          <w:lang w:val="sk-SK"/>
        </w:rPr>
        <w:t>Údaje o ďalšom vzdelávaní pedagogických zamestnancov šk</w:t>
      </w:r>
      <w:r w:rsidR="00926CC0">
        <w:rPr>
          <w:rFonts w:ascii="Times New Roman" w:hAnsi="Times New Roman"/>
          <w:b/>
          <w:color w:val="000000"/>
          <w:lang w:val="sk-SK"/>
        </w:rPr>
        <w:t>oly</w:t>
      </w:r>
    </w:p>
    <w:p w:rsidR="002C4392" w:rsidRPr="004269E4" w:rsidRDefault="002C4392" w:rsidP="00446B58">
      <w:pPr>
        <w:pStyle w:val="Zarkazkladnhotextu1"/>
        <w:numPr>
          <w:ilvl w:val="0"/>
          <w:numId w:val="1"/>
        </w:numPr>
        <w:tabs>
          <w:tab w:val="clear" w:pos="180"/>
          <w:tab w:val="left" w:pos="142"/>
          <w:tab w:val="num" w:pos="284"/>
          <w:tab w:val="left" w:pos="426"/>
          <w:tab w:val="left" w:pos="567"/>
        </w:tabs>
        <w:spacing w:line="480" w:lineRule="auto"/>
        <w:ind w:left="0" w:firstLine="0"/>
        <w:rPr>
          <w:rFonts w:ascii="Times New Roman" w:hAnsi="Times New Roman"/>
          <w:b/>
          <w:color w:val="000000"/>
          <w:lang w:val="sk-SK"/>
        </w:rPr>
      </w:pPr>
      <w:r w:rsidRPr="004269E4">
        <w:rPr>
          <w:rFonts w:ascii="Times New Roman" w:hAnsi="Times New Roman"/>
          <w:b/>
          <w:color w:val="000000"/>
          <w:lang w:val="sk-SK"/>
        </w:rPr>
        <w:t>Údaje o aktivitách a prezentácii školy na verejnosti</w:t>
      </w:r>
    </w:p>
    <w:p w:rsidR="002C4392" w:rsidRPr="00922919" w:rsidRDefault="002C4392" w:rsidP="00446B58">
      <w:pPr>
        <w:pStyle w:val="Zarkazkladnhotextu1"/>
        <w:numPr>
          <w:ilvl w:val="0"/>
          <w:numId w:val="1"/>
        </w:numPr>
        <w:tabs>
          <w:tab w:val="clear" w:pos="180"/>
          <w:tab w:val="left" w:pos="142"/>
          <w:tab w:val="num" w:pos="284"/>
          <w:tab w:val="left" w:pos="426"/>
          <w:tab w:val="left" w:pos="567"/>
        </w:tabs>
        <w:spacing w:line="480" w:lineRule="auto"/>
        <w:ind w:left="0" w:firstLine="0"/>
        <w:rPr>
          <w:rFonts w:ascii="Times New Roman" w:hAnsi="Times New Roman"/>
          <w:b/>
          <w:color w:val="000000"/>
          <w:u w:val="single"/>
          <w:lang w:val="sk-SK"/>
        </w:rPr>
      </w:pPr>
      <w:r w:rsidRPr="004269E4">
        <w:rPr>
          <w:rFonts w:ascii="Times New Roman" w:hAnsi="Times New Roman"/>
          <w:b/>
          <w:lang w:val="sk-SK"/>
        </w:rPr>
        <w:t>Údaje o projektoch, do ktorých je škola zapojená</w:t>
      </w:r>
    </w:p>
    <w:p w:rsidR="00922919" w:rsidRPr="00922919" w:rsidRDefault="00922919" w:rsidP="00446B58">
      <w:pPr>
        <w:pStyle w:val="Zarkazkladnhotextu1"/>
        <w:numPr>
          <w:ilvl w:val="0"/>
          <w:numId w:val="1"/>
        </w:numPr>
        <w:tabs>
          <w:tab w:val="left" w:pos="142"/>
          <w:tab w:val="left" w:pos="426"/>
          <w:tab w:val="left" w:pos="567"/>
        </w:tabs>
        <w:jc w:val="left"/>
        <w:rPr>
          <w:rFonts w:ascii="Times New Roman" w:hAnsi="Times New Roman"/>
          <w:b/>
          <w:lang w:val="sk-SK"/>
        </w:rPr>
      </w:pPr>
      <w:r w:rsidRPr="00922919">
        <w:rPr>
          <w:rFonts w:ascii="Times New Roman" w:hAnsi="Times New Roman"/>
          <w:b/>
          <w:lang w:val="sk-SK"/>
        </w:rPr>
        <w:t>Údaje o výsledkoch inšpekčnej činnosti vykonanej Štátnou školskou   inšpekciou v</w:t>
      </w:r>
      <w:r>
        <w:rPr>
          <w:rFonts w:ascii="Times New Roman" w:hAnsi="Times New Roman"/>
          <w:b/>
          <w:lang w:val="sk-SK"/>
        </w:rPr>
        <w:t> </w:t>
      </w:r>
      <w:r w:rsidRPr="00922919">
        <w:rPr>
          <w:rFonts w:ascii="Times New Roman" w:hAnsi="Times New Roman"/>
          <w:b/>
          <w:lang w:val="sk-SK"/>
        </w:rPr>
        <w:t>škole</w:t>
      </w:r>
      <w:r>
        <w:rPr>
          <w:rFonts w:ascii="Times New Roman" w:hAnsi="Times New Roman"/>
          <w:b/>
          <w:lang w:val="sk-SK"/>
        </w:rPr>
        <w:br/>
      </w:r>
      <w:r>
        <w:rPr>
          <w:rFonts w:ascii="Times New Roman" w:hAnsi="Times New Roman"/>
          <w:b/>
          <w:lang w:val="sk-SK"/>
        </w:rPr>
        <w:br/>
      </w:r>
      <w:r w:rsidRPr="00922919">
        <w:rPr>
          <w:rFonts w:ascii="Times New Roman" w:hAnsi="Times New Roman"/>
          <w:b/>
          <w:lang w:val="sk-SK"/>
        </w:rPr>
        <w:t>v </w:t>
      </w:r>
      <w:r w:rsidR="00827B83">
        <w:rPr>
          <w:rFonts w:ascii="Times New Roman" w:hAnsi="Times New Roman"/>
          <w:b/>
          <w:lang w:val="sk-SK"/>
        </w:rPr>
        <w:t>školskom roku 2018/2019</w:t>
      </w:r>
      <w:r>
        <w:rPr>
          <w:rFonts w:ascii="Times New Roman" w:hAnsi="Times New Roman"/>
          <w:b/>
          <w:lang w:val="sk-SK"/>
        </w:rPr>
        <w:br/>
      </w:r>
    </w:p>
    <w:p w:rsidR="002C4392" w:rsidRPr="004269E4" w:rsidRDefault="002C4392" w:rsidP="00446B58">
      <w:pPr>
        <w:pStyle w:val="Zarkazkladnhotextu1"/>
        <w:numPr>
          <w:ilvl w:val="0"/>
          <w:numId w:val="1"/>
        </w:numPr>
        <w:tabs>
          <w:tab w:val="clear" w:pos="180"/>
          <w:tab w:val="left" w:pos="142"/>
          <w:tab w:val="num" w:pos="284"/>
          <w:tab w:val="left" w:pos="426"/>
          <w:tab w:val="left" w:pos="567"/>
        </w:tabs>
        <w:spacing w:line="480" w:lineRule="auto"/>
        <w:ind w:left="0" w:firstLine="0"/>
        <w:rPr>
          <w:rFonts w:ascii="Times New Roman" w:hAnsi="Times New Roman"/>
          <w:b/>
          <w:color w:val="000000"/>
          <w:u w:val="single"/>
          <w:lang w:val="sk-SK"/>
        </w:rPr>
      </w:pPr>
      <w:r w:rsidRPr="004269E4">
        <w:rPr>
          <w:rFonts w:ascii="Times New Roman" w:hAnsi="Times New Roman"/>
          <w:b/>
          <w:lang w:val="sk-SK"/>
        </w:rPr>
        <w:t xml:space="preserve">Údaje o priestorových a materiálno-technických podmienkach školy </w:t>
      </w:r>
    </w:p>
    <w:p w:rsidR="002C4392" w:rsidRPr="004269E4" w:rsidRDefault="002C4392" w:rsidP="00446B58">
      <w:pPr>
        <w:pStyle w:val="Zarkazkladnhotextu1"/>
        <w:numPr>
          <w:ilvl w:val="0"/>
          <w:numId w:val="1"/>
        </w:numPr>
        <w:tabs>
          <w:tab w:val="clear" w:pos="180"/>
          <w:tab w:val="left" w:pos="142"/>
          <w:tab w:val="num" w:pos="284"/>
          <w:tab w:val="left" w:pos="426"/>
          <w:tab w:val="left" w:pos="567"/>
        </w:tabs>
        <w:spacing w:line="480" w:lineRule="auto"/>
        <w:ind w:left="0" w:firstLine="0"/>
        <w:rPr>
          <w:rFonts w:ascii="Times New Roman" w:hAnsi="Times New Roman"/>
          <w:b/>
          <w:color w:val="000000"/>
          <w:u w:val="single"/>
          <w:lang w:val="sk-SK"/>
        </w:rPr>
      </w:pPr>
      <w:r w:rsidRPr="004269E4">
        <w:rPr>
          <w:rFonts w:ascii="Times New Roman" w:hAnsi="Times New Roman"/>
          <w:b/>
          <w:lang w:val="sk-SK"/>
        </w:rPr>
        <w:t>Údaje o finančnom a hmotnom zabezpečení výchovno-vzdelávacej činnosti školy</w:t>
      </w:r>
    </w:p>
    <w:p w:rsidR="002C4392" w:rsidRPr="004269E4" w:rsidRDefault="002C4392" w:rsidP="00446B58">
      <w:pPr>
        <w:pStyle w:val="Zarkazkladnhotextu1"/>
        <w:tabs>
          <w:tab w:val="left" w:pos="567"/>
        </w:tabs>
        <w:ind w:left="567" w:hanging="567"/>
        <w:rPr>
          <w:rFonts w:ascii="Times New Roman" w:hAnsi="Times New Roman"/>
          <w:b/>
          <w:color w:val="000000"/>
          <w:lang w:val="sk-SK"/>
        </w:rPr>
      </w:pPr>
    </w:p>
    <w:p w:rsidR="002C4392" w:rsidRPr="004269E4" w:rsidRDefault="002C4392" w:rsidP="00446B58">
      <w:pPr>
        <w:pStyle w:val="Zarkazkladnhotextu1"/>
        <w:tabs>
          <w:tab w:val="left" w:pos="567"/>
        </w:tabs>
        <w:ind w:left="567" w:hanging="567"/>
        <w:rPr>
          <w:rFonts w:ascii="Times New Roman" w:hAnsi="Times New Roman"/>
          <w:b/>
          <w:color w:val="000000"/>
          <w:lang w:val="sk-SK"/>
        </w:rPr>
      </w:pPr>
    </w:p>
    <w:p w:rsidR="002C4392" w:rsidRPr="004269E4" w:rsidRDefault="002C4392" w:rsidP="002C4392">
      <w:pPr>
        <w:pStyle w:val="Zarkazkladnhotextu1"/>
        <w:tabs>
          <w:tab w:val="left" w:pos="567"/>
        </w:tabs>
        <w:ind w:left="567" w:hanging="567"/>
        <w:jc w:val="left"/>
        <w:rPr>
          <w:rFonts w:ascii="Times New Roman" w:hAnsi="Times New Roman"/>
          <w:b/>
          <w:color w:val="000000"/>
          <w:lang w:val="sk-SK"/>
        </w:rPr>
      </w:pPr>
    </w:p>
    <w:p w:rsidR="002C4392" w:rsidRPr="004269E4" w:rsidRDefault="002C4392" w:rsidP="002C4392">
      <w:pPr>
        <w:pStyle w:val="Zarkazkladnhotextu1"/>
        <w:tabs>
          <w:tab w:val="left" w:pos="567"/>
        </w:tabs>
        <w:ind w:left="567" w:hanging="567"/>
        <w:jc w:val="left"/>
        <w:rPr>
          <w:rFonts w:ascii="Times New Roman" w:hAnsi="Times New Roman"/>
          <w:b/>
          <w:color w:val="000000"/>
          <w:lang w:val="sk-SK"/>
        </w:rPr>
      </w:pPr>
    </w:p>
    <w:p w:rsidR="002C4392" w:rsidRPr="004269E4" w:rsidRDefault="002C4392" w:rsidP="002C4392">
      <w:pPr>
        <w:pStyle w:val="Zarkazkladnhotextu1"/>
        <w:tabs>
          <w:tab w:val="left" w:pos="567"/>
        </w:tabs>
        <w:ind w:left="567" w:hanging="567"/>
        <w:jc w:val="left"/>
        <w:rPr>
          <w:rFonts w:ascii="Times New Roman" w:hAnsi="Times New Roman"/>
          <w:b/>
          <w:color w:val="000000"/>
          <w:lang w:val="sk-SK"/>
        </w:rPr>
      </w:pPr>
    </w:p>
    <w:p w:rsidR="002C4392" w:rsidRPr="004269E4" w:rsidRDefault="002C4392" w:rsidP="002C4392">
      <w:pPr>
        <w:pStyle w:val="Zarkazkladnhotextu1"/>
        <w:tabs>
          <w:tab w:val="left" w:pos="567"/>
        </w:tabs>
        <w:ind w:left="567" w:hanging="567"/>
        <w:jc w:val="left"/>
        <w:rPr>
          <w:rFonts w:ascii="Times New Roman" w:hAnsi="Times New Roman"/>
          <w:b/>
          <w:color w:val="000000"/>
          <w:lang w:val="sk-SK"/>
        </w:rPr>
      </w:pPr>
    </w:p>
    <w:p w:rsidR="002C4392" w:rsidRPr="004269E4" w:rsidRDefault="002C4392" w:rsidP="002C4392">
      <w:pPr>
        <w:pStyle w:val="Zarkazkladnhotextu1"/>
        <w:tabs>
          <w:tab w:val="left" w:pos="567"/>
        </w:tabs>
        <w:ind w:left="567" w:hanging="567"/>
        <w:jc w:val="left"/>
        <w:rPr>
          <w:rFonts w:ascii="Times New Roman" w:hAnsi="Times New Roman"/>
          <w:b/>
          <w:color w:val="000000"/>
          <w:lang w:val="sk-SK"/>
        </w:rPr>
      </w:pPr>
    </w:p>
    <w:p w:rsidR="002C4392" w:rsidRPr="004269E4" w:rsidRDefault="002C4392" w:rsidP="002C4392">
      <w:pPr>
        <w:pStyle w:val="Zarkazkladnhotextu1"/>
        <w:tabs>
          <w:tab w:val="left" w:pos="567"/>
        </w:tabs>
        <w:ind w:left="567" w:hanging="567"/>
        <w:jc w:val="left"/>
        <w:rPr>
          <w:rFonts w:ascii="Times New Roman" w:hAnsi="Times New Roman"/>
          <w:b/>
          <w:color w:val="000000"/>
          <w:lang w:val="sk-SK"/>
        </w:rPr>
      </w:pPr>
    </w:p>
    <w:p w:rsidR="0058731D" w:rsidRDefault="0058731D"/>
    <w:p w:rsidR="002C4392" w:rsidRDefault="002C4392"/>
    <w:p w:rsidR="002C4392" w:rsidRDefault="002C4392"/>
    <w:p w:rsidR="002C4392" w:rsidRDefault="002C4392"/>
    <w:p w:rsidR="002C4392" w:rsidRDefault="002C4392"/>
    <w:p w:rsidR="002C4392" w:rsidRDefault="002C4392"/>
    <w:p w:rsidR="002C4392" w:rsidRDefault="002C4392"/>
    <w:p w:rsidR="00553D45" w:rsidRDefault="00553D45"/>
    <w:p w:rsidR="005E6E6D" w:rsidRDefault="005E6E6D"/>
    <w:p w:rsidR="00553D45" w:rsidRDefault="00553D45"/>
    <w:p w:rsidR="002C4392" w:rsidRPr="004269E4" w:rsidRDefault="002C4392" w:rsidP="006F2DEC">
      <w:pPr>
        <w:jc w:val="center"/>
        <w:rPr>
          <w:b/>
          <w:color w:val="000000"/>
          <w:sz w:val="32"/>
          <w:szCs w:val="32"/>
        </w:rPr>
      </w:pPr>
      <w:r w:rsidRPr="004269E4">
        <w:rPr>
          <w:b/>
          <w:color w:val="000000"/>
          <w:sz w:val="32"/>
          <w:szCs w:val="32"/>
        </w:rPr>
        <w:lastRenderedPageBreak/>
        <w:t>Hodnotiaca správa o výchovno-vzdelávacej činnosti,</w:t>
      </w:r>
    </w:p>
    <w:p w:rsidR="002C4392" w:rsidRPr="004269E4" w:rsidRDefault="002C4392" w:rsidP="002C4392">
      <w:pPr>
        <w:jc w:val="center"/>
        <w:rPr>
          <w:b/>
          <w:color w:val="000000"/>
          <w:sz w:val="32"/>
          <w:szCs w:val="32"/>
        </w:rPr>
      </w:pPr>
      <w:r w:rsidRPr="004269E4">
        <w:rPr>
          <w:b/>
          <w:color w:val="000000"/>
          <w:sz w:val="32"/>
          <w:szCs w:val="32"/>
        </w:rPr>
        <w:t>jej výsledkoch a podmienkach školy za školský rok 201</w:t>
      </w:r>
      <w:r w:rsidR="00FE7D2B">
        <w:rPr>
          <w:b/>
          <w:color w:val="000000"/>
          <w:sz w:val="32"/>
          <w:szCs w:val="32"/>
        </w:rPr>
        <w:t>8</w:t>
      </w:r>
      <w:r w:rsidRPr="004269E4">
        <w:rPr>
          <w:b/>
          <w:color w:val="000000"/>
          <w:sz w:val="32"/>
          <w:szCs w:val="32"/>
        </w:rPr>
        <w:t>/201</w:t>
      </w:r>
      <w:r w:rsidR="00FE7D2B">
        <w:rPr>
          <w:b/>
          <w:color w:val="000000"/>
          <w:sz w:val="32"/>
          <w:szCs w:val="32"/>
        </w:rPr>
        <w:t>9</w:t>
      </w:r>
    </w:p>
    <w:p w:rsidR="002C4392" w:rsidRDefault="002C4392" w:rsidP="002C4392">
      <w:pPr>
        <w:jc w:val="center"/>
        <w:rPr>
          <w:i/>
          <w:color w:val="000000"/>
          <w:sz w:val="28"/>
          <w:szCs w:val="28"/>
        </w:rPr>
      </w:pPr>
      <w:r w:rsidRPr="004269E4">
        <w:rPr>
          <w:i/>
          <w:color w:val="000000"/>
          <w:sz w:val="32"/>
          <w:szCs w:val="32"/>
        </w:rPr>
        <w:t>(</w:t>
      </w:r>
      <w:r w:rsidRPr="004269E4">
        <w:rPr>
          <w:i/>
          <w:color w:val="000000"/>
          <w:sz w:val="28"/>
          <w:szCs w:val="28"/>
        </w:rPr>
        <w:t xml:space="preserve">v súlade s Vyhláškou MŠ SR č.9/2006 </w:t>
      </w:r>
      <w:proofErr w:type="spellStart"/>
      <w:r w:rsidRPr="004269E4">
        <w:rPr>
          <w:i/>
          <w:color w:val="000000"/>
          <w:sz w:val="28"/>
          <w:szCs w:val="28"/>
        </w:rPr>
        <w:t>Z.z</w:t>
      </w:r>
      <w:proofErr w:type="spellEnd"/>
      <w:r w:rsidRPr="004269E4">
        <w:rPr>
          <w:i/>
          <w:color w:val="000000"/>
          <w:sz w:val="28"/>
          <w:szCs w:val="28"/>
        </w:rPr>
        <w:t>.  o štruktúre a obsahu správ o výchovno-vzdelávacej činnosti, jej výsledkoch a podmienkach škôl a školských zariadení)</w:t>
      </w:r>
    </w:p>
    <w:p w:rsidR="00561D15" w:rsidRDefault="00561D15" w:rsidP="002C4392">
      <w:pPr>
        <w:jc w:val="center"/>
        <w:rPr>
          <w:i/>
          <w:color w:val="000000"/>
          <w:sz w:val="28"/>
          <w:szCs w:val="28"/>
        </w:rPr>
      </w:pPr>
    </w:p>
    <w:p w:rsidR="00561D15" w:rsidRDefault="00561D15" w:rsidP="002C4392">
      <w:pPr>
        <w:jc w:val="center"/>
        <w:rPr>
          <w:i/>
          <w:color w:val="000000"/>
          <w:sz w:val="28"/>
          <w:szCs w:val="28"/>
        </w:rPr>
      </w:pPr>
    </w:p>
    <w:p w:rsidR="00561D15" w:rsidRDefault="00561D15" w:rsidP="002C4392">
      <w:pPr>
        <w:jc w:val="center"/>
        <w:rPr>
          <w:i/>
          <w:color w:val="000000"/>
          <w:sz w:val="28"/>
          <w:szCs w:val="28"/>
        </w:rPr>
      </w:pPr>
    </w:p>
    <w:p w:rsidR="00561D15" w:rsidRPr="004269E4" w:rsidRDefault="00561D15" w:rsidP="002C4392">
      <w:pPr>
        <w:jc w:val="center"/>
        <w:rPr>
          <w:b/>
          <w:color w:val="000000"/>
          <w:sz w:val="32"/>
          <w:szCs w:val="32"/>
        </w:rPr>
      </w:pPr>
    </w:p>
    <w:p w:rsidR="002C4392" w:rsidRPr="004269E4" w:rsidRDefault="002C4392" w:rsidP="002C4392">
      <w:pPr>
        <w:jc w:val="center"/>
        <w:rPr>
          <w:b/>
          <w:color w:val="00000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8"/>
        <w:gridCol w:w="3402"/>
        <w:gridCol w:w="3328"/>
      </w:tblGrid>
      <w:tr w:rsidR="002C4392" w:rsidRPr="004269E4" w:rsidTr="00A05F8F">
        <w:trPr>
          <w:jc w:val="center"/>
        </w:trPr>
        <w:tc>
          <w:tcPr>
            <w:tcW w:w="9258" w:type="dxa"/>
            <w:gridSpan w:val="3"/>
            <w:shd w:val="clear" w:color="auto" w:fill="FFFFFF"/>
            <w:vAlign w:val="center"/>
          </w:tcPr>
          <w:p w:rsidR="002C4392" w:rsidRPr="004269E4" w:rsidRDefault="002C4392" w:rsidP="00A05F8F">
            <w:pPr>
              <w:ind w:left="360"/>
              <w:jc w:val="center"/>
              <w:rPr>
                <w:b/>
                <w:color w:val="000000"/>
              </w:rPr>
            </w:pPr>
            <w:r w:rsidRPr="004269E4">
              <w:rPr>
                <w:b/>
                <w:color w:val="000000"/>
              </w:rPr>
              <w:t>Kontaktné údaje školy</w:t>
            </w:r>
          </w:p>
          <w:p w:rsidR="002C4392" w:rsidRPr="004269E4" w:rsidRDefault="002C4392" w:rsidP="00A05F8F">
            <w:pPr>
              <w:ind w:left="360"/>
              <w:jc w:val="center"/>
              <w:rPr>
                <w:color w:val="000000"/>
              </w:rPr>
            </w:pPr>
          </w:p>
        </w:tc>
      </w:tr>
      <w:tr w:rsidR="002C4392" w:rsidRPr="004269E4" w:rsidTr="00A05F8F">
        <w:trPr>
          <w:jc w:val="center"/>
        </w:trPr>
        <w:tc>
          <w:tcPr>
            <w:tcW w:w="2528" w:type="dxa"/>
            <w:shd w:val="clear" w:color="auto" w:fill="FFFFFF"/>
            <w:vAlign w:val="center"/>
          </w:tcPr>
          <w:p w:rsidR="002C4392" w:rsidRPr="004269E4" w:rsidRDefault="002C4392" w:rsidP="00A05F8F">
            <w:pPr>
              <w:jc w:val="right"/>
              <w:rPr>
                <w:b/>
                <w:color w:val="000000"/>
              </w:rPr>
            </w:pPr>
            <w:r w:rsidRPr="004269E4">
              <w:rPr>
                <w:b/>
                <w:color w:val="000000"/>
              </w:rPr>
              <w:t xml:space="preserve">Názov školy </w:t>
            </w:r>
          </w:p>
        </w:tc>
        <w:tc>
          <w:tcPr>
            <w:tcW w:w="6730" w:type="dxa"/>
            <w:gridSpan w:val="2"/>
            <w:vAlign w:val="center"/>
          </w:tcPr>
          <w:p w:rsidR="002C4392" w:rsidRPr="002C4392" w:rsidRDefault="002C4392" w:rsidP="00A05F8F">
            <w:r w:rsidRPr="002C4392">
              <w:t>Jazyková škola</w:t>
            </w:r>
            <w:r w:rsidR="00E14210">
              <w:t>, Hlavná 113, Košice</w:t>
            </w:r>
            <w:r w:rsidRPr="002C4392">
              <w:t xml:space="preserve">   </w:t>
            </w:r>
          </w:p>
        </w:tc>
      </w:tr>
      <w:tr w:rsidR="002C4392" w:rsidRPr="004269E4" w:rsidTr="00A05F8F">
        <w:trPr>
          <w:jc w:val="center"/>
        </w:trPr>
        <w:tc>
          <w:tcPr>
            <w:tcW w:w="2528" w:type="dxa"/>
            <w:shd w:val="clear" w:color="auto" w:fill="FFFFFF"/>
            <w:vAlign w:val="center"/>
          </w:tcPr>
          <w:p w:rsidR="002C4392" w:rsidRPr="004269E4" w:rsidRDefault="002C4392" w:rsidP="00A05F8F">
            <w:pPr>
              <w:jc w:val="right"/>
              <w:rPr>
                <w:b/>
                <w:color w:val="000000"/>
              </w:rPr>
            </w:pPr>
            <w:r w:rsidRPr="004269E4">
              <w:rPr>
                <w:b/>
                <w:color w:val="000000"/>
              </w:rPr>
              <w:t>Telefónne číslo</w:t>
            </w:r>
          </w:p>
        </w:tc>
        <w:tc>
          <w:tcPr>
            <w:tcW w:w="6730" w:type="dxa"/>
            <w:gridSpan w:val="2"/>
            <w:vAlign w:val="center"/>
          </w:tcPr>
          <w:p w:rsidR="002C4392" w:rsidRPr="004269E4" w:rsidRDefault="0024208A" w:rsidP="00A05F8F">
            <w:pPr>
              <w:rPr>
                <w:color w:val="000000"/>
              </w:rPr>
            </w:pPr>
            <w:r>
              <w:t>0907 448 040</w:t>
            </w:r>
          </w:p>
        </w:tc>
      </w:tr>
      <w:tr w:rsidR="002C4392" w:rsidRPr="004269E4" w:rsidTr="00A05F8F">
        <w:trPr>
          <w:jc w:val="center"/>
        </w:trPr>
        <w:tc>
          <w:tcPr>
            <w:tcW w:w="2528" w:type="dxa"/>
            <w:shd w:val="clear" w:color="auto" w:fill="FFFFFF"/>
            <w:vAlign w:val="center"/>
          </w:tcPr>
          <w:p w:rsidR="002C4392" w:rsidRPr="004269E4" w:rsidRDefault="002C4392" w:rsidP="00A05F8F">
            <w:pPr>
              <w:jc w:val="right"/>
              <w:rPr>
                <w:b/>
                <w:color w:val="000000"/>
              </w:rPr>
            </w:pPr>
            <w:r w:rsidRPr="004269E4">
              <w:rPr>
                <w:b/>
                <w:color w:val="000000"/>
              </w:rPr>
              <w:t>Faxové číslo</w:t>
            </w:r>
          </w:p>
        </w:tc>
        <w:tc>
          <w:tcPr>
            <w:tcW w:w="6730" w:type="dxa"/>
            <w:gridSpan w:val="2"/>
            <w:vAlign w:val="center"/>
          </w:tcPr>
          <w:p w:rsidR="002C4392" w:rsidRPr="004269E4" w:rsidRDefault="002C4392" w:rsidP="00A05F8F">
            <w:pPr>
              <w:rPr>
                <w:color w:val="000000"/>
              </w:rPr>
            </w:pPr>
          </w:p>
        </w:tc>
      </w:tr>
      <w:tr w:rsidR="002C4392" w:rsidRPr="004269E4" w:rsidTr="00A05F8F">
        <w:trPr>
          <w:jc w:val="center"/>
        </w:trPr>
        <w:tc>
          <w:tcPr>
            <w:tcW w:w="2528" w:type="dxa"/>
            <w:shd w:val="clear" w:color="auto" w:fill="FFFFFF"/>
            <w:vAlign w:val="center"/>
          </w:tcPr>
          <w:p w:rsidR="002C4392" w:rsidRPr="004269E4" w:rsidRDefault="002C4392" w:rsidP="00A05F8F">
            <w:pPr>
              <w:jc w:val="right"/>
              <w:rPr>
                <w:b/>
                <w:color w:val="000000"/>
              </w:rPr>
            </w:pPr>
            <w:r w:rsidRPr="004269E4">
              <w:rPr>
                <w:b/>
                <w:color w:val="000000"/>
              </w:rPr>
              <w:t>Elektronická adresa</w:t>
            </w:r>
          </w:p>
        </w:tc>
        <w:tc>
          <w:tcPr>
            <w:tcW w:w="6730" w:type="dxa"/>
            <w:gridSpan w:val="2"/>
            <w:vAlign w:val="center"/>
          </w:tcPr>
          <w:p w:rsidR="002C4392" w:rsidRPr="00132D24" w:rsidRDefault="00132D24" w:rsidP="00A05F8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info</w:t>
            </w:r>
            <w:proofErr w:type="spellEnd"/>
            <w:r>
              <w:rPr>
                <w:color w:val="000000"/>
                <w:lang w:val="en-US"/>
              </w:rPr>
              <w:t>@sjs.sk</w:t>
            </w:r>
          </w:p>
        </w:tc>
      </w:tr>
      <w:tr w:rsidR="002C4392" w:rsidRPr="004269E4" w:rsidTr="00A05F8F">
        <w:trPr>
          <w:jc w:val="center"/>
        </w:trPr>
        <w:tc>
          <w:tcPr>
            <w:tcW w:w="252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C4392" w:rsidRPr="004269E4" w:rsidRDefault="002C4392" w:rsidP="00A05F8F">
            <w:pPr>
              <w:jc w:val="right"/>
              <w:rPr>
                <w:b/>
                <w:color w:val="000000"/>
              </w:rPr>
            </w:pPr>
            <w:r w:rsidRPr="004269E4">
              <w:rPr>
                <w:b/>
                <w:color w:val="000000"/>
              </w:rPr>
              <w:t>Internetová adresa</w:t>
            </w:r>
          </w:p>
        </w:tc>
        <w:tc>
          <w:tcPr>
            <w:tcW w:w="6730" w:type="dxa"/>
            <w:gridSpan w:val="2"/>
            <w:tcBorders>
              <w:bottom w:val="single" w:sz="6" w:space="0" w:color="auto"/>
            </w:tcBorders>
            <w:vAlign w:val="center"/>
          </w:tcPr>
          <w:p w:rsidR="002C4392" w:rsidRPr="004269E4" w:rsidRDefault="00132D24" w:rsidP="00A05F8F">
            <w:r>
              <w:t>www.sjs.sk</w:t>
            </w:r>
          </w:p>
        </w:tc>
      </w:tr>
      <w:tr w:rsidR="002C4392" w:rsidRPr="004269E4" w:rsidTr="00A05F8F">
        <w:trPr>
          <w:jc w:val="center"/>
        </w:trPr>
        <w:tc>
          <w:tcPr>
            <w:tcW w:w="2528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C4392" w:rsidRPr="004269E4" w:rsidRDefault="002C4392" w:rsidP="00A05F8F">
            <w:pPr>
              <w:jc w:val="right"/>
              <w:rPr>
                <w:b/>
                <w:color w:val="000000"/>
              </w:rPr>
            </w:pPr>
            <w:r w:rsidRPr="004269E4">
              <w:rPr>
                <w:b/>
                <w:color w:val="000000"/>
              </w:rPr>
              <w:t>Zriaďovateľ</w:t>
            </w:r>
          </w:p>
        </w:tc>
        <w:tc>
          <w:tcPr>
            <w:tcW w:w="6730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C4392" w:rsidRPr="004269E4" w:rsidRDefault="002C4392" w:rsidP="00A05F8F">
            <w:pPr>
              <w:rPr>
                <w:b/>
                <w:color w:val="000000"/>
              </w:rPr>
            </w:pPr>
          </w:p>
          <w:p w:rsidR="002C4392" w:rsidRPr="004269E4" w:rsidRDefault="002C4392" w:rsidP="00A05F8F">
            <w:pPr>
              <w:rPr>
                <w:b/>
                <w:color w:val="000000"/>
              </w:rPr>
            </w:pPr>
            <w:r w:rsidRPr="004269E4">
              <w:rPr>
                <w:b/>
                <w:color w:val="000000"/>
              </w:rPr>
              <w:t xml:space="preserve">Košický samosprávny kraj </w:t>
            </w:r>
          </w:p>
          <w:p w:rsidR="002C4392" w:rsidRPr="004269E4" w:rsidRDefault="002C4392" w:rsidP="00A05F8F">
            <w:pPr>
              <w:rPr>
                <w:b/>
                <w:color w:val="000000"/>
              </w:rPr>
            </w:pPr>
            <w:r w:rsidRPr="004269E4">
              <w:rPr>
                <w:b/>
                <w:color w:val="000000"/>
              </w:rPr>
              <w:t xml:space="preserve">Námestie Maratónu mieru 1, 042 66 Košice </w:t>
            </w:r>
          </w:p>
          <w:p w:rsidR="002C4392" w:rsidRPr="004269E4" w:rsidRDefault="002C4392" w:rsidP="00A05F8F">
            <w:pPr>
              <w:rPr>
                <w:color w:val="000000"/>
              </w:rPr>
            </w:pPr>
          </w:p>
        </w:tc>
      </w:tr>
      <w:tr w:rsidR="002C4392" w:rsidRPr="004269E4" w:rsidTr="00A05F8F">
        <w:trPr>
          <w:jc w:val="center"/>
        </w:trPr>
        <w:tc>
          <w:tcPr>
            <w:tcW w:w="252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C4392" w:rsidRPr="00EA749C" w:rsidRDefault="002C4392" w:rsidP="00A05F8F">
            <w:pPr>
              <w:jc w:val="right"/>
              <w:rPr>
                <w:b/>
              </w:rPr>
            </w:pPr>
            <w:r w:rsidRPr="00EA749C">
              <w:rPr>
                <w:b/>
              </w:rPr>
              <w:t>Riaditeľ školy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834B5D" w:rsidRPr="00EA749C" w:rsidRDefault="00834B5D" w:rsidP="00A05F8F">
            <w:r>
              <w:t>Mgr. Drahoslava Vasiľová</w:t>
            </w:r>
          </w:p>
        </w:tc>
        <w:tc>
          <w:tcPr>
            <w:tcW w:w="3328" w:type="dxa"/>
            <w:tcBorders>
              <w:top w:val="double" w:sz="4" w:space="0" w:color="auto"/>
            </w:tcBorders>
            <w:vAlign w:val="center"/>
          </w:tcPr>
          <w:p w:rsidR="002C4392" w:rsidRPr="00EA749C" w:rsidRDefault="00132D24" w:rsidP="00A05F8F">
            <w:r w:rsidRPr="00EA749C">
              <w:t>0915575271</w:t>
            </w:r>
          </w:p>
        </w:tc>
      </w:tr>
      <w:tr w:rsidR="002C4392" w:rsidRPr="004269E4" w:rsidTr="00A05F8F">
        <w:trPr>
          <w:cantSplit/>
          <w:jc w:val="center"/>
        </w:trPr>
        <w:tc>
          <w:tcPr>
            <w:tcW w:w="2528" w:type="dxa"/>
            <w:vAlign w:val="center"/>
          </w:tcPr>
          <w:p w:rsidR="002C4392" w:rsidRPr="00EA749C" w:rsidRDefault="00834B5D" w:rsidP="00A05F8F">
            <w:pPr>
              <w:jc w:val="right"/>
              <w:rPr>
                <w:b/>
              </w:rPr>
            </w:pPr>
            <w:r>
              <w:rPr>
                <w:b/>
              </w:rPr>
              <w:t>Hospodárka, mzdová účtovníčka, personalistka</w:t>
            </w:r>
          </w:p>
        </w:tc>
        <w:tc>
          <w:tcPr>
            <w:tcW w:w="3402" w:type="dxa"/>
            <w:vAlign w:val="center"/>
          </w:tcPr>
          <w:p w:rsidR="002C4392" w:rsidRPr="00EA749C" w:rsidRDefault="00132D24" w:rsidP="00A05F8F">
            <w:proofErr w:type="spellStart"/>
            <w:r w:rsidRPr="00EA749C">
              <w:t>Ildikó</w:t>
            </w:r>
            <w:proofErr w:type="spellEnd"/>
            <w:r w:rsidRPr="00EA749C">
              <w:t xml:space="preserve"> Gál </w:t>
            </w:r>
            <w:proofErr w:type="spellStart"/>
            <w:r w:rsidRPr="00EA749C">
              <w:t>Andrezlyová</w:t>
            </w:r>
            <w:proofErr w:type="spellEnd"/>
          </w:p>
        </w:tc>
        <w:tc>
          <w:tcPr>
            <w:tcW w:w="3328" w:type="dxa"/>
            <w:vAlign w:val="center"/>
          </w:tcPr>
          <w:p w:rsidR="002C4392" w:rsidRPr="00EA749C" w:rsidRDefault="0024208A" w:rsidP="00A05F8F">
            <w:r>
              <w:t>0907 448 040</w:t>
            </w:r>
          </w:p>
        </w:tc>
      </w:tr>
      <w:tr w:rsidR="002C4392" w:rsidRPr="004269E4" w:rsidTr="00A05F8F">
        <w:trPr>
          <w:jc w:val="center"/>
        </w:trPr>
        <w:tc>
          <w:tcPr>
            <w:tcW w:w="2528" w:type="dxa"/>
            <w:shd w:val="clear" w:color="auto" w:fill="FFFFFF"/>
            <w:vAlign w:val="center"/>
          </w:tcPr>
          <w:p w:rsidR="002C4392" w:rsidRPr="00EA749C" w:rsidRDefault="002C4392" w:rsidP="00A05F8F">
            <w:pPr>
              <w:jc w:val="right"/>
              <w:rPr>
                <w:b/>
              </w:rPr>
            </w:pPr>
            <w:r w:rsidRPr="00EA749C">
              <w:rPr>
                <w:b/>
              </w:rPr>
              <w:t>Rada  školy</w:t>
            </w:r>
          </w:p>
        </w:tc>
        <w:tc>
          <w:tcPr>
            <w:tcW w:w="3402" w:type="dxa"/>
            <w:vAlign w:val="center"/>
          </w:tcPr>
          <w:p w:rsidR="002C4392" w:rsidRPr="00EA749C" w:rsidRDefault="0024208A" w:rsidP="00E14210">
            <w:r>
              <w:t xml:space="preserve">Mgr. Anna </w:t>
            </w:r>
            <w:proofErr w:type="spellStart"/>
            <w:r>
              <w:t>Puzderová</w:t>
            </w:r>
            <w:proofErr w:type="spellEnd"/>
          </w:p>
        </w:tc>
        <w:tc>
          <w:tcPr>
            <w:tcW w:w="3328" w:type="dxa"/>
            <w:vAlign w:val="center"/>
          </w:tcPr>
          <w:p w:rsidR="002C4392" w:rsidRPr="00EA749C" w:rsidRDefault="002C4392" w:rsidP="00A05F8F"/>
        </w:tc>
      </w:tr>
      <w:tr w:rsidR="002C4392" w:rsidRPr="004269E4" w:rsidTr="00A05F8F">
        <w:trPr>
          <w:jc w:val="center"/>
        </w:trPr>
        <w:tc>
          <w:tcPr>
            <w:tcW w:w="2528" w:type="dxa"/>
            <w:shd w:val="clear" w:color="auto" w:fill="FFFFFF"/>
            <w:vAlign w:val="center"/>
          </w:tcPr>
          <w:p w:rsidR="002C4392" w:rsidRPr="00EA749C" w:rsidRDefault="002C4392" w:rsidP="00A05F8F">
            <w:pPr>
              <w:jc w:val="right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2C4392" w:rsidRPr="00EA749C" w:rsidRDefault="00132D24" w:rsidP="00A05F8F">
            <w:proofErr w:type="spellStart"/>
            <w:r w:rsidRPr="00EA749C">
              <w:t>Ildikó</w:t>
            </w:r>
            <w:proofErr w:type="spellEnd"/>
            <w:r w:rsidRPr="00EA749C">
              <w:t xml:space="preserve"> Gál </w:t>
            </w:r>
            <w:proofErr w:type="spellStart"/>
            <w:r w:rsidRPr="00EA749C">
              <w:t>Andrezlyová</w:t>
            </w:r>
            <w:proofErr w:type="spellEnd"/>
          </w:p>
        </w:tc>
        <w:tc>
          <w:tcPr>
            <w:tcW w:w="3328" w:type="dxa"/>
            <w:vAlign w:val="center"/>
          </w:tcPr>
          <w:p w:rsidR="002C4392" w:rsidRPr="00EA749C" w:rsidRDefault="002C4392" w:rsidP="00A05F8F"/>
        </w:tc>
      </w:tr>
      <w:tr w:rsidR="002C4392" w:rsidRPr="004269E4" w:rsidTr="00A05F8F">
        <w:trPr>
          <w:jc w:val="center"/>
        </w:trPr>
        <w:tc>
          <w:tcPr>
            <w:tcW w:w="2528" w:type="dxa"/>
            <w:shd w:val="clear" w:color="auto" w:fill="FFFFFF"/>
            <w:vAlign w:val="center"/>
          </w:tcPr>
          <w:p w:rsidR="00834B5D" w:rsidRDefault="002C4392" w:rsidP="00A05F8F">
            <w:pPr>
              <w:jc w:val="right"/>
              <w:rPr>
                <w:b/>
              </w:rPr>
            </w:pPr>
            <w:r w:rsidRPr="00EA749C">
              <w:rPr>
                <w:b/>
              </w:rPr>
              <w:t>Poradný orgán školy</w:t>
            </w:r>
          </w:p>
          <w:p w:rsidR="002C4392" w:rsidRPr="00834B5D" w:rsidRDefault="00834B5D" w:rsidP="00A05F8F">
            <w:pPr>
              <w:jc w:val="right"/>
              <w:rPr>
                <w:b/>
              </w:rPr>
            </w:pPr>
            <w:r w:rsidRPr="00834B5D">
              <w:rPr>
                <w:b/>
              </w:rPr>
              <w:t>Pedagogická rada</w:t>
            </w:r>
            <w:r w:rsidR="002C4392" w:rsidRPr="00834B5D">
              <w:rPr>
                <w:b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2C4392" w:rsidRPr="00EA749C" w:rsidRDefault="00834B5D" w:rsidP="00A05F8F">
            <w:r>
              <w:t xml:space="preserve">Mgr. Anna </w:t>
            </w:r>
            <w:proofErr w:type="spellStart"/>
            <w:r>
              <w:t>Puzderová</w:t>
            </w:r>
            <w:proofErr w:type="spellEnd"/>
          </w:p>
        </w:tc>
        <w:tc>
          <w:tcPr>
            <w:tcW w:w="3328" w:type="dxa"/>
            <w:vAlign w:val="center"/>
          </w:tcPr>
          <w:p w:rsidR="002C4392" w:rsidRPr="00EA749C" w:rsidRDefault="002C4392" w:rsidP="00A05F8F"/>
        </w:tc>
      </w:tr>
    </w:tbl>
    <w:p w:rsidR="002C4392" w:rsidRPr="004269E4" w:rsidRDefault="002C4392" w:rsidP="002C4392">
      <w:pPr>
        <w:pStyle w:val="Zarkazkladnhotextu1"/>
        <w:tabs>
          <w:tab w:val="left" w:pos="567"/>
        </w:tabs>
        <w:ind w:left="567" w:hanging="567"/>
        <w:jc w:val="left"/>
        <w:rPr>
          <w:rFonts w:ascii="Times New Roman" w:hAnsi="Times New Roman"/>
          <w:b/>
          <w:color w:val="000000"/>
          <w:lang w:val="sk-SK"/>
        </w:rPr>
      </w:pPr>
    </w:p>
    <w:p w:rsidR="00132D24" w:rsidRDefault="00132D24" w:rsidP="002C4392">
      <w:pPr>
        <w:pStyle w:val="Zarkazkladnhotextu1"/>
        <w:tabs>
          <w:tab w:val="left" w:pos="567"/>
        </w:tabs>
        <w:ind w:left="567" w:hanging="567"/>
        <w:jc w:val="left"/>
        <w:rPr>
          <w:rFonts w:ascii="Times New Roman" w:hAnsi="Times New Roman"/>
          <w:b/>
          <w:color w:val="000000"/>
          <w:lang w:val="sk-SK"/>
        </w:rPr>
      </w:pPr>
    </w:p>
    <w:p w:rsidR="00EA749C" w:rsidRDefault="00EA749C" w:rsidP="002C4392">
      <w:pPr>
        <w:pStyle w:val="Zarkazkladnhotextu1"/>
        <w:tabs>
          <w:tab w:val="left" w:pos="567"/>
        </w:tabs>
        <w:ind w:left="567" w:hanging="567"/>
        <w:jc w:val="left"/>
        <w:rPr>
          <w:rFonts w:ascii="Times New Roman" w:hAnsi="Times New Roman"/>
          <w:b/>
          <w:color w:val="000000"/>
          <w:lang w:val="sk-SK"/>
        </w:rPr>
      </w:pPr>
    </w:p>
    <w:p w:rsidR="00EA749C" w:rsidRDefault="00EA749C" w:rsidP="002C4392">
      <w:pPr>
        <w:pStyle w:val="Zarkazkladnhotextu1"/>
        <w:tabs>
          <w:tab w:val="left" w:pos="567"/>
        </w:tabs>
        <w:ind w:left="567" w:hanging="567"/>
        <w:jc w:val="left"/>
        <w:rPr>
          <w:rFonts w:ascii="Times New Roman" w:hAnsi="Times New Roman"/>
          <w:b/>
          <w:color w:val="000000"/>
          <w:lang w:val="sk-SK"/>
        </w:rPr>
      </w:pPr>
    </w:p>
    <w:p w:rsidR="00EA749C" w:rsidRDefault="00EA749C" w:rsidP="002C4392">
      <w:pPr>
        <w:pStyle w:val="Zarkazkladnhotextu1"/>
        <w:tabs>
          <w:tab w:val="left" w:pos="567"/>
        </w:tabs>
        <w:ind w:left="567" w:hanging="567"/>
        <w:jc w:val="left"/>
        <w:rPr>
          <w:rFonts w:ascii="Times New Roman" w:hAnsi="Times New Roman"/>
          <w:b/>
          <w:color w:val="000000"/>
          <w:lang w:val="sk-SK"/>
        </w:rPr>
      </w:pPr>
    </w:p>
    <w:p w:rsidR="00EA749C" w:rsidRDefault="00EA749C" w:rsidP="002C4392">
      <w:pPr>
        <w:pStyle w:val="Zarkazkladnhotextu1"/>
        <w:tabs>
          <w:tab w:val="left" w:pos="567"/>
        </w:tabs>
        <w:ind w:left="567" w:hanging="567"/>
        <w:jc w:val="left"/>
        <w:rPr>
          <w:rFonts w:ascii="Times New Roman" w:hAnsi="Times New Roman"/>
          <w:b/>
          <w:color w:val="000000"/>
          <w:lang w:val="sk-SK"/>
        </w:rPr>
      </w:pPr>
    </w:p>
    <w:p w:rsidR="00EA749C" w:rsidRDefault="00EA749C" w:rsidP="002C4392">
      <w:pPr>
        <w:pStyle w:val="Zarkazkladnhotextu1"/>
        <w:tabs>
          <w:tab w:val="left" w:pos="567"/>
        </w:tabs>
        <w:ind w:left="567" w:hanging="567"/>
        <w:jc w:val="left"/>
        <w:rPr>
          <w:rFonts w:ascii="Times New Roman" w:hAnsi="Times New Roman"/>
          <w:b/>
          <w:color w:val="000000"/>
          <w:lang w:val="sk-SK"/>
        </w:rPr>
      </w:pPr>
    </w:p>
    <w:p w:rsidR="00EA749C" w:rsidRDefault="00EA749C" w:rsidP="002C4392">
      <w:pPr>
        <w:pStyle w:val="Zarkazkladnhotextu1"/>
        <w:tabs>
          <w:tab w:val="left" w:pos="567"/>
        </w:tabs>
        <w:ind w:left="567" w:hanging="567"/>
        <w:jc w:val="left"/>
        <w:rPr>
          <w:rFonts w:ascii="Times New Roman" w:hAnsi="Times New Roman"/>
          <w:b/>
          <w:color w:val="000000"/>
          <w:lang w:val="sk-SK"/>
        </w:rPr>
      </w:pPr>
    </w:p>
    <w:p w:rsidR="00EA749C" w:rsidRDefault="00EA749C" w:rsidP="002C4392">
      <w:pPr>
        <w:pStyle w:val="Zarkazkladnhotextu1"/>
        <w:tabs>
          <w:tab w:val="left" w:pos="567"/>
        </w:tabs>
        <w:ind w:left="567" w:hanging="567"/>
        <w:jc w:val="left"/>
        <w:rPr>
          <w:rFonts w:ascii="Times New Roman" w:hAnsi="Times New Roman"/>
          <w:b/>
          <w:color w:val="000000"/>
          <w:lang w:val="sk-SK"/>
        </w:rPr>
      </w:pPr>
    </w:p>
    <w:p w:rsidR="00EA749C" w:rsidRDefault="00EA749C" w:rsidP="002C4392">
      <w:pPr>
        <w:pStyle w:val="Zarkazkladnhotextu1"/>
        <w:tabs>
          <w:tab w:val="left" w:pos="567"/>
        </w:tabs>
        <w:ind w:left="567" w:hanging="567"/>
        <w:jc w:val="left"/>
        <w:rPr>
          <w:rFonts w:ascii="Times New Roman" w:hAnsi="Times New Roman"/>
          <w:b/>
          <w:color w:val="000000"/>
          <w:lang w:val="sk-SK"/>
        </w:rPr>
      </w:pPr>
    </w:p>
    <w:p w:rsidR="00EA749C" w:rsidRDefault="00EA749C" w:rsidP="002C4392">
      <w:pPr>
        <w:pStyle w:val="Zarkazkladnhotextu1"/>
        <w:tabs>
          <w:tab w:val="left" w:pos="567"/>
        </w:tabs>
        <w:ind w:left="567" w:hanging="567"/>
        <w:jc w:val="left"/>
        <w:rPr>
          <w:rFonts w:ascii="Times New Roman" w:hAnsi="Times New Roman"/>
          <w:b/>
          <w:color w:val="000000"/>
          <w:lang w:val="sk-SK"/>
        </w:rPr>
      </w:pPr>
    </w:p>
    <w:p w:rsidR="00EA749C" w:rsidRDefault="00EA749C" w:rsidP="002C4392">
      <w:pPr>
        <w:pStyle w:val="Zarkazkladnhotextu1"/>
        <w:tabs>
          <w:tab w:val="left" w:pos="567"/>
        </w:tabs>
        <w:ind w:left="567" w:hanging="567"/>
        <w:jc w:val="left"/>
        <w:rPr>
          <w:rFonts w:ascii="Times New Roman" w:hAnsi="Times New Roman"/>
          <w:b/>
          <w:color w:val="000000"/>
          <w:lang w:val="sk-SK"/>
        </w:rPr>
      </w:pPr>
    </w:p>
    <w:p w:rsidR="00EA749C" w:rsidRDefault="00EA749C" w:rsidP="002C4392">
      <w:pPr>
        <w:pStyle w:val="Zarkazkladnhotextu1"/>
        <w:tabs>
          <w:tab w:val="left" w:pos="567"/>
        </w:tabs>
        <w:ind w:left="567" w:hanging="567"/>
        <w:jc w:val="left"/>
        <w:rPr>
          <w:rFonts w:ascii="Times New Roman" w:hAnsi="Times New Roman"/>
          <w:b/>
          <w:color w:val="000000"/>
          <w:lang w:val="sk-SK"/>
        </w:rPr>
      </w:pPr>
    </w:p>
    <w:p w:rsidR="00EA749C" w:rsidRDefault="00EA749C" w:rsidP="002C4392">
      <w:pPr>
        <w:pStyle w:val="Zarkazkladnhotextu1"/>
        <w:tabs>
          <w:tab w:val="left" w:pos="567"/>
        </w:tabs>
        <w:ind w:left="567" w:hanging="567"/>
        <w:jc w:val="left"/>
        <w:rPr>
          <w:rFonts w:ascii="Times New Roman" w:hAnsi="Times New Roman"/>
          <w:b/>
          <w:color w:val="000000"/>
          <w:lang w:val="sk-SK"/>
        </w:rPr>
      </w:pPr>
    </w:p>
    <w:p w:rsidR="00EA749C" w:rsidRDefault="00EA749C" w:rsidP="002C4392">
      <w:pPr>
        <w:pStyle w:val="Zarkazkladnhotextu1"/>
        <w:tabs>
          <w:tab w:val="left" w:pos="567"/>
        </w:tabs>
        <w:ind w:left="567" w:hanging="567"/>
        <w:jc w:val="left"/>
        <w:rPr>
          <w:rFonts w:ascii="Times New Roman" w:hAnsi="Times New Roman"/>
          <w:b/>
          <w:color w:val="000000"/>
          <w:lang w:val="sk-SK"/>
        </w:rPr>
      </w:pPr>
    </w:p>
    <w:p w:rsidR="004B43E4" w:rsidRDefault="004B43E4" w:rsidP="002524BC">
      <w:pPr>
        <w:pStyle w:val="Nadpis1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cs-CZ"/>
        </w:rPr>
      </w:pPr>
      <w:bookmarkStart w:id="0" w:name="_Toc315640412"/>
    </w:p>
    <w:p w:rsidR="002524BC" w:rsidRDefault="002524BC" w:rsidP="002524BC">
      <w:pPr>
        <w:pStyle w:val="Nadpis1"/>
      </w:pPr>
      <w:r w:rsidRPr="002524BC">
        <w:rPr>
          <w:b w:val="0"/>
          <w:bCs w:val="0"/>
        </w:rPr>
        <w:t>I.</w:t>
      </w:r>
      <w:r>
        <w:t xml:space="preserve"> Poslanie a vízia</w:t>
      </w:r>
      <w:bookmarkEnd w:id="0"/>
    </w:p>
    <w:p w:rsidR="002C4392" w:rsidRPr="004269E4" w:rsidRDefault="002C4392" w:rsidP="002C4392">
      <w:pPr>
        <w:tabs>
          <w:tab w:val="left" w:pos="567"/>
        </w:tabs>
        <w:rPr>
          <w:b/>
          <w:sz w:val="28"/>
          <w:szCs w:val="28"/>
          <w:u w:val="single"/>
        </w:rPr>
      </w:pPr>
    </w:p>
    <w:p w:rsidR="002C4392" w:rsidRPr="004269E4" w:rsidRDefault="002C4392" w:rsidP="002C4392">
      <w:pPr>
        <w:rPr>
          <w:b/>
        </w:rPr>
      </w:pPr>
      <w:r w:rsidRPr="004269E4">
        <w:rPr>
          <w:b/>
        </w:rPr>
        <w:t>SWOT analýza školy:</w:t>
      </w:r>
    </w:p>
    <w:p w:rsidR="002C4392" w:rsidRPr="004269E4" w:rsidRDefault="002C4392" w:rsidP="002C4392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43"/>
      </w:tblGrid>
      <w:tr w:rsidR="002C4392" w:rsidRPr="003961F6" w:rsidTr="00EE0C45">
        <w:trPr>
          <w:trHeight w:val="425"/>
        </w:trPr>
        <w:tc>
          <w:tcPr>
            <w:tcW w:w="4645" w:type="dxa"/>
          </w:tcPr>
          <w:p w:rsidR="002C4392" w:rsidRPr="003961F6" w:rsidRDefault="002C4392" w:rsidP="00A05F8F">
            <w:pPr>
              <w:rPr>
                <w:b/>
                <w:i/>
              </w:rPr>
            </w:pPr>
            <w:r w:rsidRPr="003961F6">
              <w:rPr>
                <w:b/>
                <w:i/>
              </w:rPr>
              <w:t>Silné stránky:</w:t>
            </w:r>
            <w:r w:rsidR="00BE09BC">
              <w:rPr>
                <w:b/>
                <w:i/>
              </w:rPr>
              <w:br/>
            </w:r>
          </w:p>
          <w:p w:rsidR="00132D24" w:rsidRDefault="00132D24" w:rsidP="00132D24">
            <w:pPr>
              <w:numPr>
                <w:ilvl w:val="0"/>
                <w:numId w:val="2"/>
              </w:numPr>
              <w:overflowPunct/>
              <w:spacing w:after="40"/>
              <w:textAlignment w:val="auto"/>
            </w:pPr>
            <w:r>
              <w:t>dobré meno školy v regióne</w:t>
            </w:r>
          </w:p>
          <w:p w:rsidR="00132D24" w:rsidRDefault="00132D24" w:rsidP="00132D24">
            <w:pPr>
              <w:numPr>
                <w:ilvl w:val="0"/>
                <w:numId w:val="2"/>
              </w:numPr>
              <w:overflowPunct/>
              <w:spacing w:after="40"/>
              <w:textAlignment w:val="auto"/>
            </w:pPr>
            <w:r>
              <w:t>plne kvalifikovaný učiteľský zbor</w:t>
            </w:r>
          </w:p>
          <w:p w:rsidR="006E3163" w:rsidRDefault="002479CD" w:rsidP="00132D24">
            <w:pPr>
              <w:numPr>
                <w:ilvl w:val="0"/>
                <w:numId w:val="2"/>
              </w:numPr>
              <w:overflowPunct/>
              <w:spacing w:after="40"/>
              <w:textAlignment w:val="auto"/>
            </w:pPr>
            <w:r>
              <w:t>anglický</w:t>
            </w:r>
            <w:r w:rsidR="00E14210">
              <w:t xml:space="preserve"> </w:t>
            </w:r>
            <w:r>
              <w:t>lektor</w:t>
            </w:r>
            <w:r w:rsidR="006E3163">
              <w:t xml:space="preserve"> </w:t>
            </w:r>
          </w:p>
          <w:p w:rsidR="00132D24" w:rsidRDefault="00132D24" w:rsidP="00132D24">
            <w:pPr>
              <w:numPr>
                <w:ilvl w:val="0"/>
                <w:numId w:val="2"/>
              </w:numPr>
              <w:overflowPunct/>
              <w:spacing w:after="40"/>
              <w:textAlignment w:val="auto"/>
            </w:pPr>
            <w:r>
              <w:t>oprávnenie vykonávať štátne jazykové skúšky</w:t>
            </w:r>
          </w:p>
          <w:p w:rsidR="00132D24" w:rsidRDefault="002479CD" w:rsidP="00132D24">
            <w:pPr>
              <w:numPr>
                <w:ilvl w:val="0"/>
                <w:numId w:val="2"/>
              </w:numPr>
              <w:overflowPunct/>
              <w:spacing w:after="40"/>
              <w:textAlignment w:val="auto"/>
            </w:pPr>
            <w:r>
              <w:t>najnižšie školné v Košiciach a okolí</w:t>
            </w:r>
          </w:p>
          <w:p w:rsidR="00132D24" w:rsidRDefault="00132D24" w:rsidP="00132D24">
            <w:pPr>
              <w:numPr>
                <w:ilvl w:val="0"/>
                <w:numId w:val="2"/>
              </w:numPr>
              <w:overflowPunct/>
              <w:spacing w:after="40"/>
              <w:textAlignment w:val="auto"/>
            </w:pPr>
            <w:r>
              <w:t>výhodná poloha školy v centre mesta</w:t>
            </w:r>
          </w:p>
          <w:p w:rsidR="00E14210" w:rsidRDefault="00E14210" w:rsidP="00132D24">
            <w:pPr>
              <w:numPr>
                <w:ilvl w:val="0"/>
                <w:numId w:val="2"/>
              </w:numPr>
              <w:overflowPunct/>
              <w:spacing w:after="40"/>
              <w:textAlignment w:val="auto"/>
            </w:pPr>
            <w:r>
              <w:t>dobrá dostupnosť hromadnými dopravnými prostriedkami</w:t>
            </w:r>
          </w:p>
          <w:p w:rsidR="00132D24" w:rsidRDefault="00132D24" w:rsidP="00132D24">
            <w:pPr>
              <w:numPr>
                <w:ilvl w:val="0"/>
                <w:numId w:val="2"/>
              </w:numPr>
              <w:overflowPunct/>
              <w:spacing w:after="40"/>
              <w:textAlignment w:val="auto"/>
            </w:pPr>
            <w:r>
              <w:t>kontinuálne vzdelávanie v</w:t>
            </w:r>
            <w:r w:rsidR="002479CD">
              <w:t xml:space="preserve"> siedmych </w:t>
            </w:r>
            <w:r>
              <w:t>cudzích jazykoch</w:t>
            </w:r>
            <w:r w:rsidR="002479CD">
              <w:t xml:space="preserve"> </w:t>
            </w:r>
            <w:r w:rsidR="0024208A">
              <w:t>+ slovenský jazyk pre cudzincov</w:t>
            </w:r>
          </w:p>
          <w:p w:rsidR="00132D24" w:rsidRDefault="00132D24" w:rsidP="00132D24">
            <w:pPr>
              <w:numPr>
                <w:ilvl w:val="0"/>
                <w:numId w:val="2"/>
              </w:numPr>
              <w:overflowPunct/>
              <w:spacing w:after="40"/>
              <w:textAlignment w:val="auto"/>
            </w:pPr>
            <w:r>
              <w:t>zodpovednosť</w:t>
            </w:r>
            <w:r w:rsidR="00EE0C45">
              <w:t>, skúsenosť</w:t>
            </w:r>
            <w:r>
              <w:t xml:space="preserve"> a spoľahlivosť učiteľského zboru</w:t>
            </w:r>
          </w:p>
          <w:p w:rsidR="00132D24" w:rsidRDefault="00132D24" w:rsidP="00132D24">
            <w:pPr>
              <w:numPr>
                <w:ilvl w:val="0"/>
                <w:numId w:val="2"/>
              </w:numPr>
              <w:overflowPunct/>
              <w:spacing w:after="40"/>
              <w:textAlignment w:val="auto"/>
            </w:pPr>
            <w:r>
              <w:t>ústretovosť voči poslucháčom</w:t>
            </w:r>
          </w:p>
          <w:p w:rsidR="00B92FB8" w:rsidRDefault="00B92FB8" w:rsidP="00132D24">
            <w:pPr>
              <w:numPr>
                <w:ilvl w:val="0"/>
                <w:numId w:val="2"/>
              </w:numPr>
              <w:overflowPunct/>
              <w:spacing w:after="40"/>
              <w:textAlignment w:val="auto"/>
            </w:pPr>
            <w:r>
              <w:t>možnosť vyučovania využitím najmodernejších interaktívnych metód v jazykovom laboratóriu</w:t>
            </w:r>
          </w:p>
          <w:p w:rsidR="00E14210" w:rsidRDefault="00E14210" w:rsidP="00132D24">
            <w:pPr>
              <w:numPr>
                <w:ilvl w:val="0"/>
                <w:numId w:val="2"/>
              </w:numPr>
              <w:overflowPunct/>
              <w:spacing w:after="40"/>
              <w:textAlignment w:val="auto"/>
            </w:pPr>
            <w:r>
              <w:t xml:space="preserve">dobré vzťahy v rámci učiteľského     </w:t>
            </w:r>
          </w:p>
          <w:p w:rsidR="002C4392" w:rsidRDefault="00E14210" w:rsidP="00B92FB8">
            <w:pPr>
              <w:ind w:left="720"/>
            </w:pPr>
            <w:r>
              <w:t>zboru</w:t>
            </w:r>
          </w:p>
          <w:p w:rsidR="00B92FB8" w:rsidRPr="003961F6" w:rsidRDefault="00B92FB8" w:rsidP="00A05F8F">
            <w:pPr>
              <w:rPr>
                <w:b/>
                <w:i/>
              </w:rPr>
            </w:pPr>
          </w:p>
          <w:p w:rsidR="002C4392" w:rsidRPr="003961F6" w:rsidRDefault="002C4392" w:rsidP="00A05F8F">
            <w:pPr>
              <w:rPr>
                <w:b/>
                <w:i/>
              </w:rPr>
            </w:pPr>
          </w:p>
        </w:tc>
        <w:tc>
          <w:tcPr>
            <w:tcW w:w="4643" w:type="dxa"/>
          </w:tcPr>
          <w:p w:rsidR="002C4392" w:rsidRDefault="002C4392" w:rsidP="00A05F8F">
            <w:pPr>
              <w:rPr>
                <w:b/>
                <w:i/>
              </w:rPr>
            </w:pPr>
            <w:r w:rsidRPr="003961F6">
              <w:rPr>
                <w:b/>
                <w:i/>
              </w:rPr>
              <w:t>Slabé stránky:</w:t>
            </w:r>
            <w:r w:rsidR="00BE09BC">
              <w:rPr>
                <w:b/>
                <w:i/>
              </w:rPr>
              <w:br/>
            </w:r>
          </w:p>
          <w:p w:rsidR="006E3163" w:rsidRDefault="00E14210" w:rsidP="006E3163">
            <w:pPr>
              <w:numPr>
                <w:ilvl w:val="0"/>
                <w:numId w:val="2"/>
              </w:numPr>
              <w:overflowPunct/>
              <w:spacing w:after="40"/>
              <w:textAlignment w:val="auto"/>
            </w:pPr>
            <w:r>
              <w:t>nemožnosť prispôsobiť učebné priestory iba podmienkam našej školy</w:t>
            </w:r>
          </w:p>
          <w:p w:rsidR="0024208A" w:rsidRDefault="0024208A" w:rsidP="006E3163">
            <w:pPr>
              <w:numPr>
                <w:ilvl w:val="0"/>
                <w:numId w:val="2"/>
              </w:numPr>
              <w:overflowPunct/>
              <w:spacing w:after="40"/>
              <w:textAlignment w:val="auto"/>
            </w:pPr>
            <w:r>
              <w:t>nedostatočné akustické podmienky pre výučbu cudzích jazykov</w:t>
            </w:r>
          </w:p>
          <w:p w:rsidR="006E3163" w:rsidRDefault="00E14210" w:rsidP="006E3163">
            <w:pPr>
              <w:numPr>
                <w:ilvl w:val="0"/>
                <w:numId w:val="2"/>
              </w:numPr>
              <w:overflowPunct/>
              <w:spacing w:after="40"/>
              <w:textAlignment w:val="auto"/>
            </w:pPr>
            <w:r>
              <w:t>nedostatočné parkovacie priestory v okolí školy</w:t>
            </w:r>
          </w:p>
          <w:p w:rsidR="002479CD" w:rsidRDefault="002479CD" w:rsidP="006E3163">
            <w:pPr>
              <w:numPr>
                <w:ilvl w:val="0"/>
                <w:numId w:val="2"/>
              </w:numPr>
              <w:overflowPunct/>
              <w:spacing w:after="40"/>
              <w:textAlignment w:val="auto"/>
            </w:pPr>
            <w:r>
              <w:t>nemožnosť platenia školného v mesačných splátkach</w:t>
            </w:r>
          </w:p>
          <w:p w:rsidR="002479CD" w:rsidRDefault="002479CD" w:rsidP="006E3163">
            <w:pPr>
              <w:numPr>
                <w:ilvl w:val="0"/>
                <w:numId w:val="2"/>
              </w:numPr>
              <w:overflowPunct/>
              <w:spacing w:after="40"/>
              <w:textAlignment w:val="auto"/>
            </w:pPr>
            <w:r>
              <w:t>nedostatočné finančné prostriedky na propagáciu a reklamu školy</w:t>
            </w:r>
          </w:p>
          <w:p w:rsidR="004B43E4" w:rsidRDefault="004B43E4" w:rsidP="006E3163">
            <w:pPr>
              <w:numPr>
                <w:ilvl w:val="0"/>
                <w:numId w:val="2"/>
              </w:numPr>
              <w:overflowPunct/>
              <w:spacing w:after="40"/>
              <w:textAlignment w:val="auto"/>
            </w:pPr>
            <w:r>
              <w:t xml:space="preserve">z dôvodu sídla školy v prenajatých priestoroch nemožnosť </w:t>
            </w:r>
            <w:r w:rsidR="002156CE">
              <w:t>vybavenia školy modernými didaktickými pomôckami a zariadeniami využívajúcimi IKT</w:t>
            </w:r>
          </w:p>
          <w:p w:rsidR="006E3163" w:rsidRPr="003961F6" w:rsidRDefault="006E3163" w:rsidP="00A05F8F">
            <w:pPr>
              <w:rPr>
                <w:b/>
                <w:i/>
              </w:rPr>
            </w:pPr>
          </w:p>
        </w:tc>
      </w:tr>
      <w:tr w:rsidR="002C4392" w:rsidRPr="003961F6" w:rsidTr="00EE0C45">
        <w:tc>
          <w:tcPr>
            <w:tcW w:w="4645" w:type="dxa"/>
          </w:tcPr>
          <w:p w:rsidR="002C4392" w:rsidRDefault="002C4392" w:rsidP="00A05F8F">
            <w:pPr>
              <w:rPr>
                <w:b/>
                <w:i/>
              </w:rPr>
            </w:pPr>
            <w:r w:rsidRPr="003961F6">
              <w:rPr>
                <w:b/>
                <w:i/>
              </w:rPr>
              <w:t>Príležitosti:</w:t>
            </w:r>
            <w:r w:rsidR="00BE09BC">
              <w:rPr>
                <w:b/>
                <w:i/>
              </w:rPr>
              <w:br/>
            </w:r>
          </w:p>
          <w:p w:rsidR="006E3163" w:rsidRDefault="006E3163" w:rsidP="006E3163">
            <w:pPr>
              <w:numPr>
                <w:ilvl w:val="0"/>
                <w:numId w:val="3"/>
              </w:numPr>
              <w:overflowPunct/>
              <w:spacing w:after="40"/>
              <w:textAlignment w:val="auto"/>
            </w:pPr>
            <w:r>
              <w:t>spolupráca s inými štátnymi jazykovými školami na Slovensku so zameraním na výmenu skúseností a zjednotenie kvality výučby</w:t>
            </w:r>
          </w:p>
          <w:p w:rsidR="006E3163" w:rsidRDefault="0024208A" w:rsidP="006E3163">
            <w:pPr>
              <w:numPr>
                <w:ilvl w:val="0"/>
                <w:numId w:val="3"/>
              </w:numPr>
              <w:overflowPunct/>
              <w:spacing w:after="40"/>
              <w:textAlignment w:val="auto"/>
            </w:pPr>
            <w:r>
              <w:t>udržanie si oprávnenia</w:t>
            </w:r>
            <w:r w:rsidR="006E3163">
              <w:t xml:space="preserve"> na vykonávanie štátnych jazykových skúšok</w:t>
            </w:r>
          </w:p>
          <w:p w:rsidR="006E3163" w:rsidRDefault="00E14210" w:rsidP="006E3163">
            <w:pPr>
              <w:numPr>
                <w:ilvl w:val="0"/>
                <w:numId w:val="3"/>
              </w:numPr>
              <w:overflowPunct/>
              <w:spacing w:after="40"/>
              <w:textAlignment w:val="auto"/>
            </w:pPr>
            <w:r>
              <w:t>rozšírenie ponuky kurzov zameraných na konkrétne skupiny obyvateľstva</w:t>
            </w:r>
          </w:p>
          <w:p w:rsidR="006E3163" w:rsidRPr="00EA749C" w:rsidRDefault="006E3163" w:rsidP="00EA749C">
            <w:pPr>
              <w:numPr>
                <w:ilvl w:val="0"/>
                <w:numId w:val="3"/>
              </w:numPr>
              <w:overflowPunct/>
              <w:spacing w:after="40"/>
              <w:textAlignment w:val="auto"/>
              <w:rPr>
                <w:b/>
                <w:i/>
              </w:rPr>
            </w:pPr>
            <w:r>
              <w:t xml:space="preserve">spolupráca školy </w:t>
            </w:r>
            <w:r w:rsidR="00EA749C">
              <w:t>s bilingválnymi strednými školami v</w:t>
            </w:r>
            <w:r w:rsidR="002156CE">
              <w:t> </w:t>
            </w:r>
            <w:r w:rsidR="00EA749C">
              <w:t>okolí</w:t>
            </w:r>
            <w:r w:rsidR="002156CE">
              <w:t xml:space="preserve"> pri organizovaní odbornej štátnej jazykovej skúšky</w:t>
            </w:r>
          </w:p>
          <w:p w:rsidR="00C82970" w:rsidRPr="00C82970" w:rsidRDefault="00C82970" w:rsidP="00EA749C">
            <w:pPr>
              <w:numPr>
                <w:ilvl w:val="0"/>
                <w:numId w:val="3"/>
              </w:numPr>
              <w:overflowPunct/>
              <w:spacing w:after="40"/>
              <w:textAlignment w:val="auto"/>
              <w:rPr>
                <w:b/>
                <w:i/>
              </w:rPr>
            </w:pPr>
            <w:r>
              <w:t>výraznejšia prezentácia školy na verejnosti</w:t>
            </w:r>
          </w:p>
          <w:p w:rsidR="00C82970" w:rsidRPr="003961F6" w:rsidRDefault="00C82970" w:rsidP="00C82970">
            <w:pPr>
              <w:overflowPunct/>
              <w:spacing w:after="40"/>
              <w:ind w:left="720"/>
              <w:textAlignment w:val="auto"/>
              <w:rPr>
                <w:b/>
                <w:i/>
              </w:rPr>
            </w:pPr>
          </w:p>
        </w:tc>
        <w:tc>
          <w:tcPr>
            <w:tcW w:w="4643" w:type="dxa"/>
          </w:tcPr>
          <w:p w:rsidR="002C4392" w:rsidRPr="003961F6" w:rsidRDefault="002C4392" w:rsidP="00A05F8F">
            <w:pPr>
              <w:rPr>
                <w:b/>
                <w:i/>
              </w:rPr>
            </w:pPr>
            <w:r w:rsidRPr="003961F6">
              <w:rPr>
                <w:b/>
                <w:i/>
              </w:rPr>
              <w:lastRenderedPageBreak/>
              <w:t>Ohrozenie:</w:t>
            </w:r>
          </w:p>
          <w:p w:rsidR="002C4392" w:rsidRPr="003961F6" w:rsidRDefault="002C4392" w:rsidP="00A05F8F">
            <w:pPr>
              <w:rPr>
                <w:b/>
                <w:i/>
              </w:rPr>
            </w:pPr>
          </w:p>
          <w:p w:rsidR="006E3163" w:rsidRDefault="006B66A7" w:rsidP="006E3163">
            <w:pPr>
              <w:numPr>
                <w:ilvl w:val="0"/>
                <w:numId w:val="3"/>
              </w:numPr>
              <w:overflowPunct/>
              <w:spacing w:after="40"/>
              <w:textAlignment w:val="auto"/>
            </w:pPr>
            <w:r>
              <w:t>nízka kúpyschopnosť obyvateľstva</w:t>
            </w:r>
          </w:p>
          <w:p w:rsidR="006E3163" w:rsidRDefault="006E3163" w:rsidP="006E3163">
            <w:pPr>
              <w:numPr>
                <w:ilvl w:val="0"/>
                <w:numId w:val="3"/>
              </w:numPr>
              <w:overflowPunct/>
              <w:spacing w:after="40"/>
              <w:textAlignment w:val="auto"/>
            </w:pPr>
            <w:r>
              <w:t>znížený záujem o kontinuálne jazykové vzdelávanie zo strany študentov stredných škôl</w:t>
            </w:r>
          </w:p>
          <w:p w:rsidR="006E3163" w:rsidRDefault="00C82970" w:rsidP="006E3163">
            <w:pPr>
              <w:numPr>
                <w:ilvl w:val="0"/>
                <w:numId w:val="3"/>
              </w:numPr>
              <w:overflowPunct/>
              <w:spacing w:after="40"/>
              <w:textAlignment w:val="auto"/>
            </w:pPr>
            <w:r>
              <w:t>veľké množstvo</w:t>
            </w:r>
            <w:r w:rsidR="006E3163">
              <w:t xml:space="preserve"> súkromných jazykových škôl</w:t>
            </w:r>
          </w:p>
          <w:p w:rsidR="006E3163" w:rsidRDefault="006E3163" w:rsidP="006E3163">
            <w:pPr>
              <w:numPr>
                <w:ilvl w:val="0"/>
                <w:numId w:val="3"/>
              </w:numPr>
              <w:overflowPunct/>
              <w:spacing w:after="40"/>
              <w:textAlignment w:val="auto"/>
            </w:pPr>
            <w:proofErr w:type="spellStart"/>
            <w:r>
              <w:t>neatraktívnosť</w:t>
            </w:r>
            <w:proofErr w:type="spellEnd"/>
            <w:r>
              <w:t xml:space="preserve"> práce v popoludňajších a večerných hodinách pre mladých učiteľov</w:t>
            </w:r>
          </w:p>
          <w:p w:rsidR="006E3163" w:rsidRDefault="006E3163" w:rsidP="006E3163">
            <w:pPr>
              <w:numPr>
                <w:ilvl w:val="0"/>
                <w:numId w:val="3"/>
              </w:numPr>
              <w:overflowPunct/>
              <w:spacing w:after="40"/>
              <w:textAlignment w:val="auto"/>
            </w:pPr>
            <w:r>
              <w:t>nedostatok finančných prostriedkov na rozvoj materiálno-technickej základne školy</w:t>
            </w:r>
          </w:p>
          <w:p w:rsidR="00EA749C" w:rsidRDefault="00EA749C" w:rsidP="006E3163">
            <w:pPr>
              <w:numPr>
                <w:ilvl w:val="0"/>
                <w:numId w:val="3"/>
              </w:numPr>
              <w:overflowPunct/>
              <w:spacing w:after="40"/>
              <w:textAlignment w:val="auto"/>
            </w:pPr>
            <w:r>
              <w:t>klesajúca populačná krivka</w:t>
            </w:r>
          </w:p>
          <w:p w:rsidR="00C82970" w:rsidRDefault="00C82970" w:rsidP="006E3163">
            <w:pPr>
              <w:numPr>
                <w:ilvl w:val="0"/>
                <w:numId w:val="3"/>
              </w:numPr>
              <w:overflowPunct/>
              <w:spacing w:after="40"/>
              <w:textAlignment w:val="auto"/>
            </w:pPr>
            <w:r>
              <w:t>migrácia obyvateľstva</w:t>
            </w:r>
          </w:p>
          <w:p w:rsidR="00561D15" w:rsidRDefault="00561D15" w:rsidP="006E3163">
            <w:pPr>
              <w:numPr>
                <w:ilvl w:val="0"/>
                <w:numId w:val="3"/>
              </w:numPr>
              <w:overflowPunct/>
              <w:spacing w:after="40"/>
              <w:textAlignment w:val="auto"/>
            </w:pPr>
            <w:r>
              <w:lastRenderedPageBreak/>
              <w:t xml:space="preserve">stále menší záujem o výučbu anglického </w:t>
            </w:r>
            <w:r w:rsidR="002156CE">
              <w:t xml:space="preserve"> a nemeckého </w:t>
            </w:r>
            <w:r>
              <w:t>jazyka</w:t>
            </w:r>
          </w:p>
          <w:p w:rsidR="002C4392" w:rsidRPr="003961F6" w:rsidRDefault="002C4392" w:rsidP="00A05F8F">
            <w:pPr>
              <w:rPr>
                <w:b/>
                <w:i/>
              </w:rPr>
            </w:pPr>
          </w:p>
          <w:p w:rsidR="002C4392" w:rsidRPr="003961F6" w:rsidRDefault="002C4392" w:rsidP="00A05F8F">
            <w:pPr>
              <w:rPr>
                <w:b/>
                <w:i/>
              </w:rPr>
            </w:pPr>
          </w:p>
        </w:tc>
      </w:tr>
    </w:tbl>
    <w:p w:rsidR="002479CD" w:rsidRDefault="002479CD" w:rsidP="00A46E97">
      <w:pPr>
        <w:jc w:val="both"/>
        <w:rPr>
          <w:b/>
          <w:bCs/>
          <w:u w:val="single"/>
        </w:rPr>
      </w:pPr>
    </w:p>
    <w:p w:rsidR="0024208A" w:rsidRDefault="0024208A" w:rsidP="00A46E97">
      <w:pPr>
        <w:jc w:val="both"/>
        <w:rPr>
          <w:b/>
          <w:bCs/>
          <w:u w:val="single"/>
        </w:rPr>
      </w:pPr>
    </w:p>
    <w:p w:rsidR="00A46E97" w:rsidRDefault="00A46E97" w:rsidP="00A46E97">
      <w:pPr>
        <w:jc w:val="both"/>
      </w:pPr>
      <w:r w:rsidRPr="004269E4">
        <w:rPr>
          <w:b/>
          <w:bCs/>
          <w:u w:val="single"/>
        </w:rPr>
        <w:t>Vízia školy</w:t>
      </w:r>
      <w:r w:rsidRPr="004269E4">
        <w:t xml:space="preserve"> :</w:t>
      </w:r>
    </w:p>
    <w:p w:rsidR="00AA58F2" w:rsidRPr="004269E4" w:rsidRDefault="00AA58F2" w:rsidP="00A46E97">
      <w:pPr>
        <w:jc w:val="both"/>
      </w:pPr>
    </w:p>
    <w:p w:rsidR="00AA58F2" w:rsidRDefault="00EE0C45" w:rsidP="00A46E97">
      <w:pPr>
        <w:pStyle w:val="Zkladntext2"/>
      </w:pPr>
      <w:r>
        <w:t xml:space="preserve">Pri presadzovaní základného pedagogického princípu školy je nutné vychádzať z cieľov a požiadaviek Štátneho vzdelávacieho programu pre jazykové školy v Slovenskej republike. Naším cieľom je viesť poslucháčov školy ku kontinuálnemu a komplexnému získavaniu vedomostí a zručností potrebných pre komunikáciu v cudzom jazyku v rámci koncepcie celoživotného vzdelávania. </w:t>
      </w:r>
    </w:p>
    <w:p w:rsidR="00AA58F2" w:rsidRDefault="00EE0C45" w:rsidP="00A46E97">
      <w:pPr>
        <w:pStyle w:val="Zkladntext2"/>
      </w:pPr>
      <w:r>
        <w:t>Neoddeliteľnou súčasťou tohto procesu je aj poskytnúť poslucháčom možnosť získať medzinárodne platné certifikáty o úrovni ich jazykovej spôsobilosti, čo môže byť vysvedčenie o základnej, všeobecnej alebo odbornej štátnej jazykovej skúške</w:t>
      </w:r>
      <w:r w:rsidR="00E737EB">
        <w:t xml:space="preserve"> alebo osvedčenie o dosiahnutej jazykovej úrovni</w:t>
      </w:r>
      <w:r>
        <w:t xml:space="preserve">. </w:t>
      </w:r>
    </w:p>
    <w:p w:rsidR="00A46E97" w:rsidRDefault="00A46E97" w:rsidP="00A46E97">
      <w:pPr>
        <w:pStyle w:val="Zkladntext2"/>
      </w:pPr>
      <w:r>
        <w:t>Chceme našim poslucháčom poskytnúť jazykové vzdelávanie na vysokej úrovni s využitím najmodernejších didaktických metód a s pomocou moderných technológií tak, aby čo najviac vyhovovali ich potrebám.</w:t>
      </w:r>
    </w:p>
    <w:p w:rsidR="00A46E97" w:rsidRDefault="00A46E97" w:rsidP="00EE0C45">
      <w:pPr>
        <w:pStyle w:val="Zkladntext2"/>
      </w:pPr>
      <w:r w:rsidRPr="004269E4">
        <w:rPr>
          <w:b/>
        </w:rPr>
        <w:t>Vyhodnotenie:</w:t>
      </w:r>
      <w:r>
        <w:rPr>
          <w:b/>
        </w:rPr>
        <w:t xml:space="preserve"> </w:t>
      </w:r>
      <w:r w:rsidRPr="00A46E97">
        <w:t>Na základe</w:t>
      </w:r>
      <w:r>
        <w:t xml:space="preserve"> certifikovaných </w:t>
      </w:r>
      <w:proofErr w:type="spellStart"/>
      <w:r>
        <w:t>zaraďovacích</w:t>
      </w:r>
      <w:proofErr w:type="spellEnd"/>
      <w:r>
        <w:t xml:space="preserve"> testov </w:t>
      </w:r>
      <w:r w:rsidR="004B7374">
        <w:t xml:space="preserve">škola </w:t>
      </w:r>
      <w:r w:rsidR="00E737EB">
        <w:t xml:space="preserve">organizuje </w:t>
      </w:r>
      <w:r w:rsidR="004B7374">
        <w:t>prehľadn</w:t>
      </w:r>
      <w:r w:rsidR="00E737EB">
        <w:t>é a </w:t>
      </w:r>
      <w:r w:rsidR="004B7374">
        <w:t>efektívn</w:t>
      </w:r>
      <w:r w:rsidR="00E737EB">
        <w:t>e</w:t>
      </w:r>
      <w:r w:rsidR="004B7374">
        <w:t xml:space="preserve"> zaraďovanie do kurzov podľa individuálnej jazykovej úrovne poslucháčov. Škola vykonáva 3 typy štátnych skúšok, pričom o vykonanie odbornej štátnej skúšky je medzi bilingválnymi </w:t>
      </w:r>
      <w:r w:rsidR="0097535F">
        <w:t xml:space="preserve">strednými </w:t>
      </w:r>
      <w:r w:rsidR="004B7374">
        <w:t>školami v okolí stále väčší záujem.</w:t>
      </w:r>
    </w:p>
    <w:p w:rsidR="004B7374" w:rsidRPr="004B7374" w:rsidRDefault="00E110EE" w:rsidP="004B7374">
      <w:pPr>
        <w:pStyle w:val="Zkladntext2"/>
      </w:pPr>
      <w:r>
        <w:t xml:space="preserve">Zároveň poskytujeme poslucháčom možnosť bezplatne získať osvedčenie o jazykovej spôsobilosti podľa SERR. Spolupodieľame sa na rekvalifikácii učiteľov I. i II. stupňa ZŠ </w:t>
      </w:r>
      <w:r w:rsidR="00FC4ED5">
        <w:t xml:space="preserve">a učiteľov SŠ </w:t>
      </w:r>
      <w:r>
        <w:t xml:space="preserve">v oblasti vyučovania cudzích jazykov. </w:t>
      </w:r>
      <w:r w:rsidR="004B7374">
        <w:t>Učitelia spolupracujú pri zavádzaní nových moderných didaktických metód. Vybavenie technickými pom</w:t>
      </w:r>
      <w:r w:rsidR="000542FE">
        <w:t>ôckami sa priebežne modernizuje, i keď je výrazne obmedzené finančnými možnosťami školy, ako aj faktom, že sídlo školy je v prenajatých priestoroch, ktoré sú v predpoludňajších hodinách využívané študentmi SPŠD.</w:t>
      </w:r>
    </w:p>
    <w:p w:rsidR="004B7374" w:rsidRDefault="004B7374" w:rsidP="00EE0C4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</w:pPr>
    </w:p>
    <w:p w:rsidR="00EE0C45" w:rsidRDefault="004B7374" w:rsidP="00EE0C45">
      <w:pPr>
        <w:rPr>
          <w:b/>
          <w:u w:val="single"/>
        </w:rPr>
      </w:pPr>
      <w:r w:rsidRPr="004B7374">
        <w:rPr>
          <w:b/>
          <w:u w:val="single"/>
        </w:rPr>
        <w:t>Poslanie školy:</w:t>
      </w:r>
    </w:p>
    <w:p w:rsidR="00AA58F2" w:rsidRPr="004B7374" w:rsidRDefault="00AA58F2" w:rsidP="00EE0C45">
      <w:pPr>
        <w:rPr>
          <w:b/>
          <w:u w:val="single"/>
        </w:rPr>
      </w:pPr>
    </w:p>
    <w:p w:rsidR="00AA58F2" w:rsidRDefault="00EE0C45" w:rsidP="00EE0C45">
      <w:pPr>
        <w:pStyle w:val="Zkladntext2"/>
      </w:pPr>
      <w:r>
        <w:t xml:space="preserve">Škola je zameraná na jazykové vzdelávanie širokej verejnosti, rôznych vekových, profesijných a záujmových skupín obyvateľov regiónu. Cieľom je, aby získali a ďalej rozvíjali komunikačné kompetencie v jazyku podľa svojho výberu, ktoré môžu využiť v osobnom živote, spoločenskom živote, ale hlavne v pracovnej praxi a pri štúdiu na iných typoch škôl. </w:t>
      </w:r>
    </w:p>
    <w:p w:rsidR="00AA58F2" w:rsidRDefault="00EE0C45" w:rsidP="00EE0C45">
      <w:pPr>
        <w:pStyle w:val="Zkladntext2"/>
      </w:pPr>
      <w:r>
        <w:t xml:space="preserve">Dôležitým prvkom je aj motivácia poslucháčov k využívaniu už získaných schopností a poznatkov na samostatné zlepšovanie úrovne svojich jazykových kompetencií. </w:t>
      </w:r>
    </w:p>
    <w:p w:rsidR="00BE5398" w:rsidRDefault="0096065E" w:rsidP="00EE0C45">
      <w:pPr>
        <w:pStyle w:val="Zkladntext2"/>
      </w:pPr>
      <w:r>
        <w:t xml:space="preserve">Konečným poslaním školy </w:t>
      </w:r>
      <w:r w:rsidR="00EE0C45">
        <w:t xml:space="preserve"> je zabezpečiť, aby poslucháči školy lepšie chápali myslenie a spôsob života iných národov a aby boli schopní plnohodnotne sa zapojiť do života a práce v multikultúrnom prostredí škôl, výskumných inštitúcií alebo výrobných podnikov dnešnej Európy, prípadne sveta. </w:t>
      </w:r>
    </w:p>
    <w:p w:rsidR="00EE0C45" w:rsidRDefault="0006531D" w:rsidP="005E2529">
      <w:pPr>
        <w:jc w:val="both"/>
      </w:pPr>
      <w:r w:rsidRPr="004269E4">
        <w:rPr>
          <w:b/>
        </w:rPr>
        <w:t>Vyhodnotenie:</w:t>
      </w:r>
      <w:r>
        <w:rPr>
          <w:b/>
        </w:rPr>
        <w:t xml:space="preserve"> </w:t>
      </w:r>
      <w:r>
        <w:t xml:space="preserve"> Ako štátna inštitúcia plní škola nezameniteľnú úlohu v rámci vzdelávacieho systému</w:t>
      </w:r>
      <w:r>
        <w:rPr>
          <w:b/>
        </w:rPr>
        <w:t xml:space="preserve">, </w:t>
      </w:r>
      <w:r>
        <w:t xml:space="preserve">hlavne pri rozširovaní počtu </w:t>
      </w:r>
      <w:r w:rsidR="007E3DE4">
        <w:t xml:space="preserve">používateľov i </w:t>
      </w:r>
      <w:r>
        <w:t>učiteľov cudzieho jazyka a skvalitňovaní ich jazykových zručností a vedomostí.</w:t>
      </w:r>
    </w:p>
    <w:p w:rsidR="0006531D" w:rsidRPr="0006531D" w:rsidRDefault="0006531D" w:rsidP="00EE0C45"/>
    <w:p w:rsidR="007A5026" w:rsidRDefault="0006531D" w:rsidP="00EE0C45">
      <w:pPr>
        <w:pStyle w:val="Zkladntext2"/>
        <w:rPr>
          <w:b/>
          <w:u w:val="single"/>
        </w:rPr>
      </w:pPr>
      <w:r w:rsidRPr="004269E4">
        <w:rPr>
          <w:b/>
          <w:u w:val="single"/>
        </w:rPr>
        <w:t>Zámery:</w:t>
      </w:r>
    </w:p>
    <w:p w:rsidR="00AA58F2" w:rsidRDefault="00AA58F2" w:rsidP="00EE0C45">
      <w:pPr>
        <w:pStyle w:val="Zkladntext2"/>
        <w:rPr>
          <w:b/>
          <w:u w:val="single"/>
        </w:rPr>
      </w:pPr>
    </w:p>
    <w:p w:rsidR="00EE0C45" w:rsidRDefault="00EE0C45" w:rsidP="00EE0C45">
      <w:pPr>
        <w:pStyle w:val="Zkladntext2"/>
      </w:pPr>
      <w:r>
        <w:lastRenderedPageBreak/>
        <w:t>Hlavným koncepčným zámerom školy je udržať kontinuálnosť vzdelávania v cudzích jazykoch, ktorej zavŕšením je štátna jazyková skúška, pričom vysvedčenie o jej vykonaní je dokumentom plne akceptovaným v štátoch Európskej únie.</w:t>
      </w:r>
    </w:p>
    <w:p w:rsidR="00EE0C45" w:rsidRDefault="00EE0C45" w:rsidP="00EE0C45">
      <w:pPr>
        <w:jc w:val="both"/>
      </w:pPr>
      <w:r>
        <w:t>Ďalšími zámermi sú: udržať aj naďalej vysokú úroveň výučby a dobré meno školy; rozšíriť škálu vyučovacích jazykov; vytvoriť podmienky pre zabezpečenie trvalej spokojnosti poslucháčov aj zamestnancov školy; otvoriť špeciálne kurzy na základe dopytu a potrieb obyvateľov regiónu.</w:t>
      </w:r>
    </w:p>
    <w:p w:rsidR="00B234AE" w:rsidRDefault="00B234AE" w:rsidP="00EE0C45">
      <w:pPr>
        <w:jc w:val="both"/>
      </w:pPr>
      <w:r w:rsidRPr="004269E4">
        <w:rPr>
          <w:b/>
        </w:rPr>
        <w:t>Vyhodnotenie:</w:t>
      </w:r>
      <w:r>
        <w:rPr>
          <w:b/>
        </w:rPr>
        <w:t xml:space="preserve"> </w:t>
      </w:r>
      <w:r w:rsidR="003E2201">
        <w:t xml:space="preserve">Na škole sa v tomto školskom roku </w:t>
      </w:r>
      <w:r w:rsidR="000A2327">
        <w:t>pokračova</w:t>
      </w:r>
      <w:r w:rsidR="003E2201">
        <w:t>lo</w:t>
      </w:r>
      <w:r>
        <w:t xml:space="preserve"> </w:t>
      </w:r>
      <w:r w:rsidR="003E2201">
        <w:t>s vyučovaním španielskeho, talianskeho a slovenského jazyka</w:t>
      </w:r>
      <w:r w:rsidR="001C00E4">
        <w:t xml:space="preserve"> s vyššou dotáciou vyučovacích hodín nielen v prvom, ale aj druhom ročníku. </w:t>
      </w:r>
      <w:r w:rsidR="003E2201">
        <w:t xml:space="preserve"> Zároveň prebiehal kurz </w:t>
      </w:r>
      <w:r w:rsidR="001C00E4">
        <w:t>anglického jazyka so zahran</w:t>
      </w:r>
      <w:r w:rsidR="000A2327">
        <w:t>ičným lektorom</w:t>
      </w:r>
      <w:r w:rsidR="003E2201">
        <w:t xml:space="preserve">.  </w:t>
      </w:r>
      <w:r w:rsidR="000A2327">
        <w:t>S veľkým úspechom sa stretol novozavedený kurz angličtiny pre seniorov</w:t>
      </w:r>
      <w:r w:rsidR="001F29C4">
        <w:t>, ako aj kurz maďarského jazyka s dvoma vyučovacími hodinami týždenne.</w:t>
      </w:r>
    </w:p>
    <w:p w:rsidR="003E2201" w:rsidRDefault="003E2201" w:rsidP="00EE0C45">
      <w:pPr>
        <w:jc w:val="both"/>
      </w:pPr>
    </w:p>
    <w:p w:rsidR="00C31DAE" w:rsidRDefault="00C31DAE" w:rsidP="00B234AE">
      <w:pPr>
        <w:jc w:val="both"/>
      </w:pPr>
    </w:p>
    <w:p w:rsidR="00B234AE" w:rsidRDefault="00B234AE" w:rsidP="00B234AE">
      <w:pPr>
        <w:jc w:val="both"/>
        <w:rPr>
          <w:b/>
          <w:u w:val="single"/>
        </w:rPr>
      </w:pPr>
      <w:r w:rsidRPr="004269E4">
        <w:rPr>
          <w:b/>
          <w:u w:val="single"/>
          <w:lang w:eastAsia="cs-CZ"/>
        </w:rPr>
        <w:t>Ciele v školskom roku 201</w:t>
      </w:r>
      <w:r w:rsidR="00BF20C2">
        <w:rPr>
          <w:b/>
          <w:u w:val="single"/>
          <w:lang w:eastAsia="cs-CZ"/>
        </w:rPr>
        <w:t>8</w:t>
      </w:r>
      <w:r w:rsidRPr="004269E4">
        <w:rPr>
          <w:b/>
          <w:u w:val="single"/>
          <w:lang w:eastAsia="cs-CZ"/>
        </w:rPr>
        <w:t>/201</w:t>
      </w:r>
      <w:r w:rsidR="00BF20C2">
        <w:rPr>
          <w:b/>
          <w:u w:val="single"/>
          <w:lang w:eastAsia="cs-CZ"/>
        </w:rPr>
        <w:t>9</w:t>
      </w:r>
      <w:r w:rsidRPr="004269E4">
        <w:rPr>
          <w:b/>
          <w:u w:val="single"/>
        </w:rPr>
        <w:t>:</w:t>
      </w:r>
    </w:p>
    <w:p w:rsidR="00EC48BE" w:rsidRPr="004269E4" w:rsidRDefault="00EC48BE" w:rsidP="00B234AE">
      <w:pPr>
        <w:jc w:val="both"/>
        <w:rPr>
          <w:b/>
          <w:u w:val="single"/>
        </w:rPr>
      </w:pPr>
    </w:p>
    <w:p w:rsidR="006872E8" w:rsidRDefault="00EC48BE" w:rsidP="006872E8">
      <w:pPr>
        <w:overflowPunct/>
        <w:autoSpaceDE/>
        <w:autoSpaceDN/>
        <w:adjustRightInd/>
        <w:jc w:val="both"/>
        <w:textAlignment w:val="auto"/>
      </w:pPr>
      <w:r>
        <w:rPr>
          <w:b/>
          <w:bCs/>
        </w:rPr>
        <w:t>Cieľ</w:t>
      </w:r>
      <w:r w:rsidR="00992A63">
        <w:t xml:space="preserve">: </w:t>
      </w:r>
      <w:r w:rsidR="006872E8">
        <w:t>Udržať vysokú odbornú úroveň výučby na škole</w:t>
      </w:r>
    </w:p>
    <w:p w:rsidR="00EC48BE" w:rsidRDefault="00EC48BE" w:rsidP="00D12D7D">
      <w:pPr>
        <w:jc w:val="both"/>
      </w:pPr>
      <w:r>
        <w:rPr>
          <w:b/>
          <w:bCs/>
        </w:rPr>
        <w:t>Vyhodnotenie</w:t>
      </w:r>
      <w:r>
        <w:t xml:space="preserve">: </w:t>
      </w:r>
      <w:r w:rsidR="006872E8">
        <w:t>Všetci učitelia jazykovej školy, interní aj externí, sú plne kvalifikovaní, s viacročnou skúsenosťou z pôsobenia na jazykovej škole alebo strednej škole</w:t>
      </w:r>
      <w:r w:rsidR="00D12D7D">
        <w:t xml:space="preserve">. Na škole sa vyučuje z najmodernejších učebníc a učebných materiálov. Na hodinách anglického jazyka sa zaviedla učebnica </w:t>
      </w:r>
      <w:proofErr w:type="spellStart"/>
      <w:r w:rsidR="00D12D7D">
        <w:t>Straightforward</w:t>
      </w:r>
      <w:proofErr w:type="spellEnd"/>
      <w:r w:rsidR="00D12D7D">
        <w:t xml:space="preserve"> na všetkých úrovniach vyučovania jazyka. Taktiež sa v</w:t>
      </w:r>
      <w:r w:rsidR="001F29C4">
        <w:t>yužívajú cudzojazyčné časopisy (</w:t>
      </w:r>
      <w:proofErr w:type="spellStart"/>
      <w:r w:rsidR="001F29C4">
        <w:t>Bridge</w:t>
      </w:r>
      <w:proofErr w:type="spellEnd"/>
      <w:r w:rsidR="001F29C4">
        <w:t xml:space="preserve">, </w:t>
      </w:r>
      <w:proofErr w:type="spellStart"/>
      <w:r w:rsidR="001F29C4">
        <w:t>Friendship</w:t>
      </w:r>
      <w:proofErr w:type="spellEnd"/>
      <w:r w:rsidR="001F29C4">
        <w:t>, Gate).</w:t>
      </w:r>
    </w:p>
    <w:p w:rsidR="0060214B" w:rsidRDefault="0060214B" w:rsidP="00D12D7D">
      <w:pPr>
        <w:jc w:val="both"/>
        <w:rPr>
          <w:b/>
          <w:bCs/>
        </w:rPr>
      </w:pPr>
    </w:p>
    <w:p w:rsidR="006872E8" w:rsidRDefault="00EE0C45" w:rsidP="006872E8">
      <w:pPr>
        <w:overflowPunct/>
        <w:autoSpaceDE/>
        <w:autoSpaceDN/>
        <w:adjustRightInd/>
        <w:jc w:val="both"/>
        <w:textAlignment w:val="auto"/>
      </w:pPr>
      <w:r>
        <w:rPr>
          <w:b/>
          <w:bCs/>
        </w:rPr>
        <w:t>Cieľ</w:t>
      </w:r>
      <w:r>
        <w:t xml:space="preserve">: </w:t>
      </w:r>
      <w:r w:rsidR="006872E8">
        <w:t xml:space="preserve">Udržať, prípadne zvýšiť objem vlastných príjmov. </w:t>
      </w:r>
    </w:p>
    <w:p w:rsidR="00B54025" w:rsidRDefault="00EE0C45" w:rsidP="00B54025">
      <w:pPr>
        <w:overflowPunct/>
        <w:autoSpaceDE/>
        <w:autoSpaceDN/>
        <w:adjustRightInd/>
        <w:jc w:val="both"/>
        <w:textAlignment w:val="auto"/>
      </w:pPr>
      <w:r>
        <w:rPr>
          <w:b/>
          <w:bCs/>
        </w:rPr>
        <w:t>Vyhodnotenie</w:t>
      </w:r>
      <w:r>
        <w:t xml:space="preserve">: </w:t>
      </w:r>
      <w:r w:rsidR="00B92483">
        <w:t>V roku 2018</w:t>
      </w:r>
      <w:r w:rsidR="007E4001">
        <w:t xml:space="preserve"> </w:t>
      </w:r>
      <w:r w:rsidR="00B54025">
        <w:t xml:space="preserve">sa </w:t>
      </w:r>
      <w:r w:rsidR="00E95258">
        <w:t>mierne znížil</w:t>
      </w:r>
      <w:r w:rsidR="00B54025">
        <w:t xml:space="preserve"> objem </w:t>
      </w:r>
      <w:r w:rsidR="00B54025">
        <w:rPr>
          <w:color w:val="000000"/>
        </w:rPr>
        <w:t xml:space="preserve">finančných prostriedkov získaných od fyzických a právnických osôb </w:t>
      </w:r>
      <w:r w:rsidR="007E4001">
        <w:rPr>
          <w:color w:val="000000"/>
        </w:rPr>
        <w:t>oproti schválenému rozpo</w:t>
      </w:r>
      <w:r w:rsidR="00E95258">
        <w:rPr>
          <w:color w:val="000000"/>
        </w:rPr>
        <w:t xml:space="preserve">čtu </w:t>
      </w:r>
      <w:r w:rsidR="005A0E5F">
        <w:rPr>
          <w:color w:val="000000"/>
        </w:rPr>
        <w:t>109.5</w:t>
      </w:r>
      <w:r w:rsidR="00E95258" w:rsidRPr="005A0E5F">
        <w:rPr>
          <w:color w:val="000000"/>
        </w:rPr>
        <w:t>00€</w:t>
      </w:r>
      <w:r w:rsidR="00E95258">
        <w:rPr>
          <w:color w:val="000000"/>
        </w:rPr>
        <w:t xml:space="preserve"> na sumu </w:t>
      </w:r>
      <w:r w:rsidR="005A0E5F" w:rsidRPr="005A0E5F">
        <w:rPr>
          <w:color w:val="000000"/>
        </w:rPr>
        <w:t>111.668</w:t>
      </w:r>
      <w:r w:rsidR="00E95258">
        <w:rPr>
          <w:color w:val="000000"/>
        </w:rPr>
        <w:t>€</w:t>
      </w:r>
      <w:r w:rsidR="00486B2F">
        <w:rPr>
          <w:color w:val="000000"/>
        </w:rPr>
        <w:t>.</w:t>
      </w:r>
    </w:p>
    <w:p w:rsidR="00EE0C45" w:rsidRPr="00B54025" w:rsidRDefault="00EE0C45" w:rsidP="006872E8"/>
    <w:p w:rsidR="00EE0C45" w:rsidRDefault="00EE0C45" w:rsidP="00EE0C45">
      <w:pPr>
        <w:pStyle w:val="Zkladntext2"/>
        <w:autoSpaceDE/>
        <w:autoSpaceDN/>
        <w:adjustRightInd/>
      </w:pPr>
    </w:p>
    <w:p w:rsidR="00B54025" w:rsidRDefault="00EE0C45" w:rsidP="00B54025">
      <w:pPr>
        <w:overflowPunct/>
        <w:autoSpaceDE/>
        <w:autoSpaceDN/>
        <w:adjustRightInd/>
        <w:jc w:val="both"/>
        <w:textAlignment w:val="auto"/>
      </w:pPr>
      <w:r>
        <w:rPr>
          <w:b/>
          <w:bCs/>
        </w:rPr>
        <w:t>Cieľ</w:t>
      </w:r>
      <w:r>
        <w:t xml:space="preserve">: </w:t>
      </w:r>
      <w:r w:rsidR="00B54025">
        <w:t>Zabezpečiť zveľaďovanie zariadenia školy a jej vybavenia najnovšou IKT predovšetkým z vlastných príjmov</w:t>
      </w:r>
    </w:p>
    <w:p w:rsidR="00BE4106" w:rsidRDefault="00EE0C45" w:rsidP="00992A63">
      <w:pPr>
        <w:pStyle w:val="Zkladntext2"/>
        <w:autoSpaceDE/>
        <w:autoSpaceDN/>
        <w:adjustRightInd/>
      </w:pPr>
      <w:r>
        <w:rPr>
          <w:b/>
          <w:bCs/>
        </w:rPr>
        <w:t>Vyhodnotenie</w:t>
      </w:r>
      <w:r>
        <w:t xml:space="preserve">: </w:t>
      </w:r>
      <w:r w:rsidR="00BE4106" w:rsidRPr="00D12D7D">
        <w:t xml:space="preserve">Škola </w:t>
      </w:r>
      <w:r w:rsidR="00E95258">
        <w:t>v rámci úspory finančných prostriedkov neinvestovala do kúpy kancelárskej techniky, ani didaktických prostriedkov</w:t>
      </w:r>
      <w:r w:rsidR="00D76F0A" w:rsidRPr="00D12D7D">
        <w:t>.</w:t>
      </w:r>
    </w:p>
    <w:p w:rsidR="00992A63" w:rsidRDefault="00992A63" w:rsidP="00992A63">
      <w:pPr>
        <w:pStyle w:val="Zkladntext2"/>
        <w:autoSpaceDE/>
        <w:autoSpaceDN/>
        <w:adjustRightInd/>
      </w:pPr>
    </w:p>
    <w:p w:rsidR="00D76F0A" w:rsidRDefault="00D76F0A" w:rsidP="00D76F0A">
      <w:pPr>
        <w:overflowPunct/>
        <w:autoSpaceDE/>
        <w:autoSpaceDN/>
        <w:adjustRightInd/>
        <w:jc w:val="both"/>
        <w:textAlignment w:val="auto"/>
      </w:pPr>
      <w:r>
        <w:rPr>
          <w:b/>
          <w:bCs/>
        </w:rPr>
        <w:t>Cieľ</w:t>
      </w:r>
      <w:r>
        <w:t>:</w:t>
      </w:r>
      <w:r w:rsidR="00486B2F">
        <w:t xml:space="preserve"> </w:t>
      </w:r>
      <w:r>
        <w:t>Ponuku jazykových kurzov je potrebné aktualizovať a prispôsobovať súčasným trendom</w:t>
      </w:r>
    </w:p>
    <w:p w:rsidR="00EE0C45" w:rsidRDefault="00D76F0A" w:rsidP="00E95258">
      <w:pPr>
        <w:jc w:val="both"/>
      </w:pPr>
      <w:r>
        <w:rPr>
          <w:b/>
          <w:bCs/>
        </w:rPr>
        <w:t>Vyhodnotenie</w:t>
      </w:r>
      <w:r>
        <w:t xml:space="preserve">: Na škole </w:t>
      </w:r>
      <w:r w:rsidR="00B06DC7">
        <w:t>pokračovala</w:t>
      </w:r>
      <w:r>
        <w:t xml:space="preserve"> výučba talianskeho a španielskeho jazyka a slovenského jazyka pre cudzincov, čím škola reagovala na zmenu dopytu po jazykovom vzdelávaní vo verejnosti.</w:t>
      </w:r>
      <w:r w:rsidR="00D12D7D">
        <w:t xml:space="preserve"> </w:t>
      </w:r>
      <w:r w:rsidR="00E95258">
        <w:t xml:space="preserve">V rámci noviniek bol otvorený kurz maďarčiny pre začiatočníkov a angličtiny pre seniorov, ktoré sa stretli s veľmi pozitívnym ohlasom. </w:t>
      </w:r>
      <w:r w:rsidR="00D12D7D">
        <w:t xml:space="preserve">Na propagáciu kurzov škola využila marketingovú kampaň prostredníctvom spoločnosti </w:t>
      </w:r>
      <w:proofErr w:type="spellStart"/>
      <w:r w:rsidR="00D12D7D">
        <w:t>Mediatel</w:t>
      </w:r>
      <w:proofErr w:type="spellEnd"/>
      <w:r w:rsidR="00D12D7D">
        <w:t>, v rámci ktorej propagovala svoje kurzy na sociálnych sieťach.</w:t>
      </w:r>
      <w:r w:rsidR="00E95258">
        <w:t xml:space="preserve"> </w:t>
      </w:r>
      <w:r w:rsidR="00C74CA7">
        <w:t xml:space="preserve">V rámci online platformy </w:t>
      </w:r>
      <w:proofErr w:type="spellStart"/>
      <w:r w:rsidR="00C74CA7">
        <w:t>Corplife</w:t>
      </w:r>
      <w:proofErr w:type="spellEnd"/>
      <w:r w:rsidR="00C74CA7">
        <w:t xml:space="preserve">, ktorá ponúka zamestnanecké benefity svojim zamestnancom, boli ponúknuté naše kurzy zamestnancom rôznych firiem za zvýhodnených podmienok. </w:t>
      </w:r>
      <w:r w:rsidR="00774D29">
        <w:t xml:space="preserve">JŠ pokračuje v spolupráci s občianskym združením </w:t>
      </w:r>
      <w:proofErr w:type="spellStart"/>
      <w:r w:rsidR="00774D29">
        <w:t>Marginal</w:t>
      </w:r>
      <w:proofErr w:type="spellEnd"/>
      <w:r w:rsidR="00774D29">
        <w:t xml:space="preserve">, ktoré sa venuje projektom zameraným na jednotlivcov a komunity ohrozené </w:t>
      </w:r>
      <w:proofErr w:type="spellStart"/>
      <w:r w:rsidR="00774D29">
        <w:t>exklúziou</w:t>
      </w:r>
      <w:proofErr w:type="spellEnd"/>
      <w:r w:rsidR="00774D29">
        <w:t xml:space="preserve"> a škola zabezpečuje utečencom vyučovanie slovenského jazyka</w:t>
      </w:r>
      <w:r w:rsidR="006E3342">
        <w:t>, čím im pomáha lepšie sa adapt</w:t>
      </w:r>
      <w:r w:rsidR="00774D29">
        <w:t xml:space="preserve">ovať na podmienky života na Slovensku. </w:t>
      </w:r>
      <w:r w:rsidR="00C74CA7">
        <w:t>Š</w:t>
      </w:r>
      <w:r w:rsidR="00774D29">
        <w:t>kola rozšírila aj spoluprácu s 10</w:t>
      </w:r>
      <w:r w:rsidR="00C74CA7">
        <w:t xml:space="preserve"> bilingválnymi strednými školami v košickom kraji pri získavaní od</w:t>
      </w:r>
      <w:r w:rsidR="00774D29">
        <w:t xml:space="preserve">bornej štátnej jazykovej skúšky, v školskom roku 2018/19 pribudlo Súkromné gymnázium </w:t>
      </w:r>
      <w:proofErr w:type="spellStart"/>
      <w:r w:rsidR="00774D29">
        <w:t>Futurum</w:t>
      </w:r>
      <w:proofErr w:type="spellEnd"/>
      <w:r w:rsidR="00774D29">
        <w:t>.</w:t>
      </w:r>
    </w:p>
    <w:p w:rsidR="00D76F0A" w:rsidRDefault="00D76F0A" w:rsidP="00EE0C45">
      <w:pPr>
        <w:jc w:val="both"/>
      </w:pPr>
    </w:p>
    <w:p w:rsidR="00D76F0A" w:rsidRDefault="00D76F0A" w:rsidP="00EE0C45">
      <w:pPr>
        <w:jc w:val="both"/>
      </w:pPr>
    </w:p>
    <w:p w:rsidR="00D33F3E" w:rsidRDefault="00D33F3E" w:rsidP="00EE0C45">
      <w:pPr>
        <w:jc w:val="both"/>
      </w:pPr>
    </w:p>
    <w:p w:rsidR="00D33F3E" w:rsidRDefault="00D33F3E" w:rsidP="00EE0C45">
      <w:pPr>
        <w:jc w:val="both"/>
      </w:pPr>
    </w:p>
    <w:p w:rsidR="00A81C83" w:rsidRDefault="00A81C83" w:rsidP="00A81C83">
      <w:pPr>
        <w:rPr>
          <w:b/>
          <w:bCs/>
        </w:rPr>
      </w:pPr>
      <w:r>
        <w:rPr>
          <w:b/>
          <w:bCs/>
        </w:rPr>
        <w:lastRenderedPageBreak/>
        <w:t>Na zá</w:t>
      </w:r>
      <w:r w:rsidR="00AA58F2">
        <w:rPr>
          <w:b/>
          <w:bCs/>
        </w:rPr>
        <w:t>k</w:t>
      </w:r>
      <w:r w:rsidR="00AB62EB">
        <w:rPr>
          <w:b/>
          <w:bCs/>
        </w:rPr>
        <w:t>lade plnenia cieľov z roku 2018/2019</w:t>
      </w:r>
      <w:r w:rsidR="00976BC4">
        <w:rPr>
          <w:b/>
          <w:bCs/>
        </w:rPr>
        <w:t xml:space="preserve"> </w:t>
      </w:r>
      <w:r>
        <w:rPr>
          <w:b/>
          <w:bCs/>
        </w:rPr>
        <w:t>je do budúcnosti potre</w:t>
      </w:r>
      <w:r w:rsidR="008C1961">
        <w:rPr>
          <w:b/>
          <w:bCs/>
        </w:rPr>
        <w:t>bné vytýčiť ciele zamerané na tieto úlohy:</w:t>
      </w:r>
      <w:r>
        <w:rPr>
          <w:b/>
          <w:bCs/>
        </w:rPr>
        <w:t xml:space="preserve">  </w:t>
      </w:r>
    </w:p>
    <w:p w:rsidR="00A81C83" w:rsidRDefault="00A81C83" w:rsidP="00A81C83">
      <w:pPr>
        <w:rPr>
          <w:b/>
          <w:bCs/>
        </w:rPr>
      </w:pPr>
    </w:p>
    <w:p w:rsidR="00AA58F2" w:rsidRDefault="00AA58F2" w:rsidP="00A81C83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</w:pPr>
      <w:r>
        <w:t>Udrža</w:t>
      </w:r>
      <w:r w:rsidR="005D3FBB">
        <w:t>ť</w:t>
      </w:r>
      <w:r>
        <w:t xml:space="preserve"> vysok</w:t>
      </w:r>
      <w:r w:rsidR="005D3FBB">
        <w:t xml:space="preserve">ú odbornú </w:t>
      </w:r>
      <w:r>
        <w:t>úrov</w:t>
      </w:r>
      <w:r w:rsidR="005D3FBB">
        <w:t>eň</w:t>
      </w:r>
      <w:r>
        <w:t xml:space="preserve"> výučby na škole</w:t>
      </w:r>
      <w:r w:rsidR="00900F96">
        <w:t xml:space="preserve"> – na škole nastala výmena v rámci učiteľského zboru zameraná na omladenie kolektívu a zároveň bola zabezpečená kontinuita kvalitného vyučovacieho procesu. Všetci učitelia sú plne kvalifikovaní s viacročnou pedagogickou praxou.</w:t>
      </w:r>
    </w:p>
    <w:p w:rsidR="00D76F0A" w:rsidRDefault="00D76F0A" w:rsidP="00A81C83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</w:pPr>
      <w:r>
        <w:t xml:space="preserve">Udržať si </w:t>
      </w:r>
      <w:r w:rsidR="00342E3A">
        <w:t>a požiadať o predĺženie oprávnenia</w:t>
      </w:r>
      <w:r>
        <w:t xml:space="preserve"> vykonávať štátne jazykové skúšky</w:t>
      </w:r>
      <w:r w:rsidR="00900F96">
        <w:t xml:space="preserve"> –</w:t>
      </w:r>
      <w:r w:rsidR="00F1041F">
        <w:t xml:space="preserve"> keďže </w:t>
      </w:r>
      <w:r w:rsidR="00900F96">
        <w:t xml:space="preserve">škola všetky stanovené podmienky </w:t>
      </w:r>
      <w:r w:rsidR="00F1041F">
        <w:t xml:space="preserve">pre udržanie oprávnenia vykonávať  štátne jazykové skúšky </w:t>
      </w:r>
      <w:r w:rsidR="00E43BB7">
        <w:t xml:space="preserve">v plnom rozsahu </w:t>
      </w:r>
      <w:r w:rsidR="00900F96">
        <w:t>splnila</w:t>
      </w:r>
      <w:r w:rsidR="00B91B05">
        <w:t>, bolo jej</w:t>
      </w:r>
      <w:r w:rsidR="00E43BB7">
        <w:t xml:space="preserve"> udelené oprávnenie vykonávať všeobecnú štátnu jazykovú skúšku v anglickom a nemeckom jazyku na obdobie od 1.1.2017 do 31.12.2019.</w:t>
      </w:r>
    </w:p>
    <w:p w:rsidR="00A81C83" w:rsidRDefault="00A81C83" w:rsidP="00A81C83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</w:pPr>
      <w:r>
        <w:t>Udrža</w:t>
      </w:r>
      <w:r w:rsidR="005D3FBB">
        <w:t>ť</w:t>
      </w:r>
      <w:r>
        <w:t>, prípadne zvýš</w:t>
      </w:r>
      <w:r w:rsidR="005D3FBB">
        <w:t>iť</w:t>
      </w:r>
      <w:r w:rsidR="00D76F0A">
        <w:t xml:space="preserve"> objem vlastných príjmov</w:t>
      </w:r>
      <w:r w:rsidR="00282EDF">
        <w:t>, a to aj v rámci podnikateľskej činnosti školy.</w:t>
      </w:r>
    </w:p>
    <w:p w:rsidR="005D3FBB" w:rsidRDefault="005D3FBB" w:rsidP="00A81C83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</w:pPr>
      <w:r>
        <w:t>Zabezpečiť zveľaďovanie zariadenia školy a jej vybavenia najnovšou IKT predovšetkým z vlastných príjmov</w:t>
      </w:r>
      <w:r w:rsidR="00B91B05">
        <w:t xml:space="preserve">, </w:t>
      </w:r>
      <w:r w:rsidR="00974A41">
        <w:t>zriadiť špecializovanú  jazykovú učebňu vybavenú interaktívnou tabuľou.</w:t>
      </w:r>
    </w:p>
    <w:p w:rsidR="008C1961" w:rsidRDefault="008C1961" w:rsidP="00A81C83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</w:pPr>
      <w:r>
        <w:t>Udržať si alebo zvýšiť počet poslucháčov zatraktívnením ponuky kurzov, rozšíriť ponuku kurzov o</w:t>
      </w:r>
      <w:r w:rsidR="00B91B05">
        <w:t xml:space="preserve"> špeciálne kurzy na základe aktuálnej spoločenskej objednávky, napr. </w:t>
      </w:r>
      <w:r w:rsidR="00974A41">
        <w:t>obchodná angličtina, nemčina pre zdravotníkov, gramaticko-prekladové kurzy</w:t>
      </w:r>
      <w:r w:rsidR="00B91B05">
        <w:t xml:space="preserve">, </w:t>
      </w:r>
      <w:r w:rsidR="00FB504A">
        <w:t>či p</w:t>
      </w:r>
      <w:r w:rsidR="00B91B05">
        <w:t>rípr</w:t>
      </w:r>
      <w:r w:rsidR="00FB504A">
        <w:t>ava na maturitnú skúšku.</w:t>
      </w:r>
    </w:p>
    <w:p w:rsidR="008C1961" w:rsidRDefault="008C1961" w:rsidP="00A81C83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</w:pPr>
      <w:r>
        <w:t>Udržať a rozšíriť kontakty s bilingválnymi strednými školami za účelom spolupráce pri uznávaní maturitnej skúšky ako štátnej jazykovej skúšky.</w:t>
      </w:r>
    </w:p>
    <w:p w:rsidR="008C1961" w:rsidRDefault="00974A41" w:rsidP="00A81C83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</w:pPr>
      <w:r>
        <w:t>V</w:t>
      </w:r>
      <w:r w:rsidR="008C1961">
        <w:t>yužívať školský pro</w:t>
      </w:r>
      <w:r w:rsidR="00FB504A">
        <w:t xml:space="preserve">fesionálny softvér – </w:t>
      </w:r>
      <w:proofErr w:type="spellStart"/>
      <w:r w:rsidR="00FB504A">
        <w:t>aSc</w:t>
      </w:r>
      <w:proofErr w:type="spellEnd"/>
      <w:r w:rsidR="00FB504A">
        <w:t xml:space="preserve"> agendu na evidenciu poslucháčov.</w:t>
      </w:r>
    </w:p>
    <w:p w:rsidR="00AC4FFF" w:rsidRDefault="00A81C83" w:rsidP="00FB504A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</w:pPr>
      <w:r>
        <w:t>Zabezpeč</w:t>
      </w:r>
      <w:r w:rsidR="005D3FBB">
        <w:t>iť</w:t>
      </w:r>
      <w:r>
        <w:t xml:space="preserve"> ďalš</w:t>
      </w:r>
      <w:r w:rsidR="005D3FBB">
        <w:t>í</w:t>
      </w:r>
      <w:r>
        <w:t xml:space="preserve"> kvalifikačn</w:t>
      </w:r>
      <w:r w:rsidR="005D3FBB">
        <w:t>ý</w:t>
      </w:r>
      <w:r>
        <w:t xml:space="preserve"> rast pedagógov</w:t>
      </w:r>
      <w:r w:rsidR="00E43BB7">
        <w:t xml:space="preserve"> – A. </w:t>
      </w:r>
      <w:proofErr w:type="spellStart"/>
      <w:r w:rsidR="00E43BB7">
        <w:t>Puzderová</w:t>
      </w:r>
      <w:proofErr w:type="spellEnd"/>
      <w:r w:rsidR="00E43BB7">
        <w:t xml:space="preserve"> </w:t>
      </w:r>
      <w:r w:rsidR="00AC4FFF">
        <w:t xml:space="preserve">a L </w:t>
      </w:r>
      <w:proofErr w:type="spellStart"/>
      <w:r w:rsidR="00AC4FFF">
        <w:t>Hrabkovská</w:t>
      </w:r>
      <w:proofErr w:type="spellEnd"/>
      <w:r w:rsidR="00AC4FFF">
        <w:t xml:space="preserve"> sa zúčastnili vzdelávacích </w:t>
      </w:r>
      <w:r w:rsidR="00FB504A">
        <w:t>aktivít s cieľom získania prvej, resp. druhej atestácie</w:t>
      </w:r>
      <w:r w:rsidR="00C218DA">
        <w:t>:</w:t>
      </w:r>
    </w:p>
    <w:p w:rsidR="00C218DA" w:rsidRDefault="00C218DA" w:rsidP="00C218DA">
      <w:pPr>
        <w:overflowPunct/>
        <w:autoSpaceDE/>
        <w:autoSpaceDN/>
        <w:adjustRightInd/>
        <w:jc w:val="both"/>
        <w:textAlignment w:val="auto"/>
      </w:pPr>
    </w:p>
    <w:p w:rsidR="00C218DA" w:rsidRDefault="00CB5993" w:rsidP="00C218DA">
      <w:pPr>
        <w:overflowPunct/>
        <w:autoSpaceDE/>
        <w:autoSpaceDN/>
        <w:adjustRightInd/>
        <w:jc w:val="both"/>
        <w:textAlignment w:val="auto"/>
      </w:pPr>
      <w:r>
        <w:t xml:space="preserve">            </w:t>
      </w:r>
      <w:r w:rsidR="00FB504A">
        <w:t xml:space="preserve">L. </w:t>
      </w:r>
      <w:proofErr w:type="spellStart"/>
      <w:r w:rsidR="00FB504A">
        <w:t>Hrabkovská</w:t>
      </w:r>
      <w:proofErr w:type="spellEnd"/>
      <w:r w:rsidR="00FB504A">
        <w:t xml:space="preserve"> dňa 10.05.2018</w:t>
      </w:r>
      <w:r w:rsidR="00C218DA">
        <w:t xml:space="preserve"> vykona</w:t>
      </w:r>
      <w:r w:rsidR="00974A41">
        <w:t xml:space="preserve">la druhú atestáciu a A. </w:t>
      </w:r>
      <w:proofErr w:type="spellStart"/>
      <w:r w:rsidR="00974A41">
        <w:t>Puzderová</w:t>
      </w:r>
      <w:proofErr w:type="spellEnd"/>
      <w:r w:rsidR="00974A41">
        <w:t xml:space="preserve"> v jesennom termíne vykoná skúšku na získanie prvej atestácie.</w:t>
      </w:r>
    </w:p>
    <w:p w:rsidR="00FB504A" w:rsidRDefault="00FB504A" w:rsidP="00C218DA">
      <w:pPr>
        <w:overflowPunct/>
        <w:autoSpaceDE/>
        <w:autoSpaceDN/>
        <w:adjustRightInd/>
        <w:jc w:val="both"/>
        <w:textAlignment w:val="auto"/>
      </w:pPr>
    </w:p>
    <w:p w:rsidR="00FB504A" w:rsidRDefault="00FB504A" w:rsidP="00C218DA">
      <w:pPr>
        <w:overflowPunct/>
        <w:autoSpaceDE/>
        <w:autoSpaceDN/>
        <w:adjustRightInd/>
        <w:jc w:val="both"/>
        <w:textAlignment w:val="auto"/>
      </w:pPr>
      <w:r>
        <w:t xml:space="preserve">            D. Vasiľová </w:t>
      </w:r>
      <w:r w:rsidR="009735EB">
        <w:t>sa v rámci profesionalizácie práce vedúceho pedagogického zamestnanca a vedúceho odborného zamestnanca zúčastňuje funkčného školenia na MPC v Prešove.</w:t>
      </w:r>
    </w:p>
    <w:p w:rsidR="00C218DA" w:rsidRDefault="00C218DA" w:rsidP="00C218DA">
      <w:pPr>
        <w:overflowPunct/>
        <w:autoSpaceDE/>
        <w:autoSpaceDN/>
        <w:adjustRightInd/>
        <w:jc w:val="both"/>
        <w:textAlignment w:val="auto"/>
      </w:pPr>
    </w:p>
    <w:p w:rsidR="00AC4FFF" w:rsidRDefault="00C218DA" w:rsidP="00AC4FFF">
      <w:pPr>
        <w:overflowPunct/>
        <w:autoSpaceDE/>
        <w:autoSpaceDN/>
        <w:adjustRightInd/>
        <w:jc w:val="both"/>
        <w:textAlignment w:val="auto"/>
      </w:pPr>
      <w:r>
        <w:t xml:space="preserve">Všetci vyučujúci sa vzdelávajú </w:t>
      </w:r>
      <w:proofErr w:type="spellStart"/>
      <w:r>
        <w:t>samoštúdiom</w:t>
      </w:r>
      <w:proofErr w:type="spellEnd"/>
      <w:r>
        <w:t xml:space="preserve"> a škola spolupracuje aj s metodickým </w:t>
      </w:r>
      <w:r w:rsidR="00680DCE">
        <w:t>centrom a distribútormi učebn</w:t>
      </w:r>
      <w:r w:rsidR="009735EB">
        <w:t>íc a cudzojazyčných časopisov.</w:t>
      </w:r>
    </w:p>
    <w:p w:rsidR="00AC4FFF" w:rsidRDefault="00AC4FFF" w:rsidP="00AC4FFF">
      <w:pPr>
        <w:pStyle w:val="Odsekzoznamu"/>
        <w:overflowPunct/>
        <w:autoSpaceDE/>
        <w:autoSpaceDN/>
        <w:adjustRightInd/>
        <w:ind w:left="1080"/>
        <w:jc w:val="both"/>
        <w:textAlignment w:val="auto"/>
      </w:pPr>
    </w:p>
    <w:p w:rsidR="00A81C83" w:rsidRPr="009D7B22" w:rsidRDefault="00A81C83" w:rsidP="00A81C83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</w:pPr>
      <w:r>
        <w:t>P</w:t>
      </w:r>
      <w:r w:rsidRPr="009D7B22">
        <w:t>ropagova</w:t>
      </w:r>
      <w:r w:rsidR="00600830">
        <w:t>ť</w:t>
      </w:r>
      <w:r w:rsidRPr="009D7B22">
        <w:t xml:space="preserve"> škol</w:t>
      </w:r>
      <w:r w:rsidR="00600830">
        <w:t>u</w:t>
      </w:r>
      <w:r w:rsidRPr="009D7B22">
        <w:t xml:space="preserve"> v súvislosti </w:t>
      </w:r>
      <w:r w:rsidR="005D3FBB">
        <w:t>s jej jedinečným postavením v regióne ako jedinej školy</w:t>
      </w:r>
      <w:r w:rsidR="00600830">
        <w:t xml:space="preserve"> s právom vykonávať štátne jazykové skúšky</w:t>
      </w:r>
      <w:r w:rsidR="00680DCE">
        <w:t xml:space="preserve"> – škola sa venovala propagácii štátnej jazykovej skúšky a nadviazala spoluprácu s ďalšími bilingválnymi </w:t>
      </w:r>
      <w:r w:rsidR="009735EB">
        <w:t xml:space="preserve">strednými </w:t>
      </w:r>
      <w:r w:rsidR="00680DCE">
        <w:t>školami</w:t>
      </w:r>
      <w:r w:rsidR="009735EB">
        <w:t xml:space="preserve"> v celom regióne</w:t>
      </w:r>
      <w:r w:rsidR="00680DCE">
        <w:t>, ktorých študenti vykonali odbornú štátnu jazykovú skúšku pod hlavičkou jazykovej školy.</w:t>
      </w:r>
    </w:p>
    <w:p w:rsidR="00A81C83" w:rsidRDefault="00A81C83" w:rsidP="00A81C83">
      <w:pPr>
        <w:jc w:val="both"/>
      </w:pPr>
    </w:p>
    <w:p w:rsidR="00A81C83" w:rsidRDefault="00A81C83" w:rsidP="00A81C83">
      <w:pPr>
        <w:pStyle w:val="Hlavika"/>
        <w:tabs>
          <w:tab w:val="clear" w:pos="4536"/>
          <w:tab w:val="clear" w:pos="9072"/>
        </w:tabs>
        <w:jc w:val="both"/>
        <w:rPr>
          <w:lang w:val="sk-SK"/>
        </w:rPr>
      </w:pPr>
    </w:p>
    <w:p w:rsidR="00A81C83" w:rsidRDefault="00A81C83" w:rsidP="00A81C83">
      <w:pPr>
        <w:jc w:val="both"/>
      </w:pPr>
    </w:p>
    <w:p w:rsidR="00A81C83" w:rsidRDefault="00A81C83" w:rsidP="00A81C83">
      <w:pPr>
        <w:jc w:val="both"/>
      </w:pPr>
    </w:p>
    <w:p w:rsidR="00A81C83" w:rsidRDefault="00A81C83" w:rsidP="00A81C83">
      <w:pPr>
        <w:jc w:val="both"/>
      </w:pPr>
    </w:p>
    <w:p w:rsidR="00A81C83" w:rsidRDefault="00A81C83" w:rsidP="009735EB">
      <w:pPr>
        <w:pStyle w:val="Nadpis1"/>
        <w:keepLines w:val="0"/>
        <w:tabs>
          <w:tab w:val="num" w:pos="720"/>
        </w:tabs>
        <w:overflowPunct/>
        <w:autoSpaceDE/>
        <w:autoSpaceDN/>
        <w:adjustRightInd/>
        <w:spacing w:after="360"/>
        <w:textAlignment w:val="auto"/>
        <w:sectPr w:rsidR="00A81C83">
          <w:pgSz w:w="11906" w:h="16838" w:code="9"/>
          <w:pgMar w:top="1418" w:right="851" w:bottom="1134" w:left="1418" w:header="709" w:footer="709" w:gutter="0"/>
          <w:cols w:space="708"/>
          <w:titlePg/>
          <w:docGrid w:linePitch="360"/>
        </w:sectPr>
      </w:pPr>
      <w:bookmarkStart w:id="1" w:name="_Toc315640413"/>
    </w:p>
    <w:p w:rsidR="00A81C83" w:rsidRDefault="002524BC" w:rsidP="009735EB">
      <w:pPr>
        <w:pStyle w:val="Nadpis1"/>
        <w:keepLines w:val="0"/>
        <w:tabs>
          <w:tab w:val="num" w:pos="720"/>
        </w:tabs>
        <w:overflowPunct/>
        <w:autoSpaceDE/>
        <w:autoSpaceDN/>
        <w:adjustRightInd/>
        <w:spacing w:after="360"/>
        <w:textAlignment w:val="auto"/>
      </w:pPr>
      <w:r>
        <w:lastRenderedPageBreak/>
        <w:t xml:space="preserve">II. </w:t>
      </w:r>
      <w:r w:rsidR="00A81C83">
        <w:t>Údaje o počte poslucháčov školy vrátane poslucháčov so špeciálnymi výchovno-vzdelávacími potrebami</w:t>
      </w:r>
      <w:bookmarkEnd w:id="1"/>
    </w:p>
    <w:p w:rsidR="00A81C83" w:rsidRDefault="00A81C83" w:rsidP="00A81C83">
      <w:pPr>
        <w:pStyle w:val="Nadpis4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sk-SK" w:eastAsia="cs-CZ"/>
        </w:rPr>
      </w:pPr>
      <w:r>
        <w:rPr>
          <w:rFonts w:ascii="Times New Roman" w:hAnsi="Times New Roman" w:cs="Times New Roman"/>
          <w:lang w:val="sk-SK" w:eastAsia="cs-CZ"/>
        </w:rPr>
        <w:t>Anglický jazyk</w:t>
      </w:r>
    </w:p>
    <w:p w:rsidR="00A81C83" w:rsidRDefault="00A81C83" w:rsidP="00A81C8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4"/>
        <w:gridCol w:w="1142"/>
        <w:gridCol w:w="1470"/>
        <w:gridCol w:w="1346"/>
        <w:gridCol w:w="1346"/>
        <w:gridCol w:w="1346"/>
      </w:tblGrid>
      <w:tr w:rsidR="00A81C83" w:rsidTr="00A05F8F">
        <w:trPr>
          <w:cantSplit/>
          <w:jc w:val="center"/>
        </w:trPr>
        <w:tc>
          <w:tcPr>
            <w:tcW w:w="0" w:type="auto"/>
            <w:vMerge w:val="restart"/>
            <w:shd w:val="clear" w:color="auto" w:fill="CCCCCC"/>
            <w:vAlign w:val="center"/>
          </w:tcPr>
          <w:p w:rsidR="00A81C83" w:rsidRDefault="00A81C83" w:rsidP="00A05F8F">
            <w:pPr>
              <w:spacing w:before="40" w:after="40"/>
            </w:pPr>
            <w:r>
              <w:t>Typ kurzu</w:t>
            </w:r>
          </w:p>
        </w:tc>
        <w:tc>
          <w:tcPr>
            <w:tcW w:w="1142" w:type="dxa"/>
            <w:vMerge w:val="restart"/>
            <w:shd w:val="clear" w:color="auto" w:fill="CCCCCC"/>
            <w:vAlign w:val="center"/>
          </w:tcPr>
          <w:p w:rsidR="00A81C83" w:rsidRDefault="00A81C83" w:rsidP="00A05F8F">
            <w:pPr>
              <w:spacing w:before="40" w:after="40"/>
            </w:pPr>
            <w:r>
              <w:t>Ročník</w:t>
            </w:r>
          </w:p>
        </w:tc>
        <w:tc>
          <w:tcPr>
            <w:tcW w:w="1470" w:type="dxa"/>
            <w:vMerge w:val="restart"/>
            <w:shd w:val="clear" w:color="auto" w:fill="CCCCCC"/>
            <w:vAlign w:val="center"/>
          </w:tcPr>
          <w:p w:rsidR="00A81C83" w:rsidRDefault="00A81C83" w:rsidP="00A05F8F">
            <w:pPr>
              <w:spacing w:before="40" w:after="40"/>
            </w:pPr>
            <w:r>
              <w:t>Počet kurzov</w:t>
            </w:r>
          </w:p>
        </w:tc>
        <w:tc>
          <w:tcPr>
            <w:tcW w:w="4038" w:type="dxa"/>
            <w:gridSpan w:val="3"/>
            <w:shd w:val="clear" w:color="auto" w:fill="CCCCCC"/>
            <w:vAlign w:val="center"/>
          </w:tcPr>
          <w:p w:rsidR="00A81C83" w:rsidRDefault="00A81C83" w:rsidP="00A05F8F">
            <w:pPr>
              <w:spacing w:before="40" w:after="40"/>
              <w:jc w:val="center"/>
            </w:pPr>
            <w:r>
              <w:t>Počet poslucháčov</w:t>
            </w:r>
          </w:p>
        </w:tc>
      </w:tr>
      <w:tr w:rsidR="00A81C83" w:rsidTr="00A05F8F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A81C83" w:rsidRDefault="00A81C83" w:rsidP="00A05F8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A81C83" w:rsidRDefault="00A81C83" w:rsidP="00A05F8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:rsidR="00A81C83" w:rsidRDefault="00A81C83" w:rsidP="00A05F8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A81C83" w:rsidRDefault="00A81C83" w:rsidP="00A05F8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začiatku školského roka</w:t>
            </w:r>
          </w:p>
        </w:tc>
        <w:tc>
          <w:tcPr>
            <w:tcW w:w="1346" w:type="dxa"/>
            <w:vAlign w:val="center"/>
          </w:tcPr>
          <w:p w:rsidR="00A81C83" w:rsidRDefault="00A81C83" w:rsidP="00A05F8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koniec 1. polroka</w:t>
            </w:r>
          </w:p>
        </w:tc>
        <w:tc>
          <w:tcPr>
            <w:tcW w:w="1346" w:type="dxa"/>
            <w:vAlign w:val="center"/>
          </w:tcPr>
          <w:p w:rsidR="00A81C83" w:rsidRDefault="00A81C83" w:rsidP="00A05F8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koniec 2. polroka</w:t>
            </w:r>
          </w:p>
        </w:tc>
      </w:tr>
      <w:tr w:rsidR="00A81C83" w:rsidRPr="005326D1" w:rsidTr="00A05F8F">
        <w:trPr>
          <w:cantSplit/>
          <w:jc w:val="center"/>
        </w:trPr>
        <w:tc>
          <w:tcPr>
            <w:tcW w:w="0" w:type="auto"/>
            <w:vMerge w:val="restart"/>
            <w:vAlign w:val="center"/>
          </w:tcPr>
          <w:p w:rsidR="00A81C83" w:rsidRPr="005326D1" w:rsidRDefault="00A81C83" w:rsidP="00A05F8F">
            <w:pPr>
              <w:spacing w:before="40" w:after="40"/>
            </w:pPr>
            <w:r w:rsidRPr="005326D1">
              <w:t>Základný</w:t>
            </w:r>
          </w:p>
        </w:tc>
        <w:tc>
          <w:tcPr>
            <w:tcW w:w="1142" w:type="dxa"/>
            <w:vAlign w:val="center"/>
          </w:tcPr>
          <w:p w:rsidR="00A81C83" w:rsidRPr="005326D1" w:rsidRDefault="00A81C83" w:rsidP="00A05F8F">
            <w:pPr>
              <w:spacing w:before="40" w:after="40"/>
            </w:pPr>
            <w:r w:rsidRPr="005326D1">
              <w:t>1.</w:t>
            </w:r>
          </w:p>
        </w:tc>
        <w:tc>
          <w:tcPr>
            <w:tcW w:w="1470" w:type="dxa"/>
            <w:vAlign w:val="center"/>
          </w:tcPr>
          <w:p w:rsidR="00A81C83" w:rsidRPr="005326D1" w:rsidRDefault="003826B5" w:rsidP="00A05F8F">
            <w:pPr>
              <w:spacing w:before="40" w:after="40"/>
              <w:ind w:right="284"/>
              <w:jc w:val="right"/>
            </w:pPr>
            <w:r>
              <w:t>2</w:t>
            </w:r>
          </w:p>
        </w:tc>
        <w:tc>
          <w:tcPr>
            <w:tcW w:w="1346" w:type="dxa"/>
            <w:vAlign w:val="center"/>
          </w:tcPr>
          <w:p w:rsidR="00A81C83" w:rsidRPr="005326D1" w:rsidRDefault="00963C89" w:rsidP="00A05F8F">
            <w:pPr>
              <w:spacing w:before="40" w:after="40"/>
              <w:ind w:right="284"/>
              <w:jc w:val="right"/>
            </w:pPr>
            <w:r>
              <w:t>27</w:t>
            </w:r>
          </w:p>
        </w:tc>
        <w:tc>
          <w:tcPr>
            <w:tcW w:w="1346" w:type="dxa"/>
            <w:vAlign w:val="center"/>
          </w:tcPr>
          <w:p w:rsidR="00A81C83" w:rsidRPr="005326D1" w:rsidRDefault="00963C89" w:rsidP="00A05F8F">
            <w:pPr>
              <w:spacing w:before="40" w:after="40"/>
              <w:ind w:right="284"/>
              <w:jc w:val="right"/>
            </w:pPr>
            <w:r>
              <w:t>28</w:t>
            </w:r>
          </w:p>
        </w:tc>
        <w:tc>
          <w:tcPr>
            <w:tcW w:w="1346" w:type="dxa"/>
            <w:vAlign w:val="center"/>
          </w:tcPr>
          <w:p w:rsidR="00A81C83" w:rsidRPr="005326D1" w:rsidRDefault="00963C89" w:rsidP="00A05F8F">
            <w:pPr>
              <w:spacing w:before="40" w:after="40"/>
              <w:ind w:right="284"/>
              <w:jc w:val="right"/>
            </w:pPr>
            <w:r>
              <w:t>28</w:t>
            </w:r>
          </w:p>
        </w:tc>
      </w:tr>
      <w:tr w:rsidR="00A81C83" w:rsidRPr="005326D1" w:rsidTr="00A05F8F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A81C83" w:rsidRPr="005326D1" w:rsidRDefault="00A81C83" w:rsidP="00A05F8F">
            <w:pPr>
              <w:spacing w:before="40" w:after="40"/>
            </w:pPr>
          </w:p>
        </w:tc>
        <w:tc>
          <w:tcPr>
            <w:tcW w:w="1142" w:type="dxa"/>
            <w:vAlign w:val="center"/>
          </w:tcPr>
          <w:p w:rsidR="00A81C83" w:rsidRPr="005326D1" w:rsidRDefault="00A81C83" w:rsidP="00A05F8F">
            <w:pPr>
              <w:spacing w:before="40" w:after="40"/>
            </w:pPr>
            <w:r w:rsidRPr="005326D1">
              <w:t>2.</w:t>
            </w:r>
          </w:p>
        </w:tc>
        <w:tc>
          <w:tcPr>
            <w:tcW w:w="1470" w:type="dxa"/>
            <w:vAlign w:val="center"/>
          </w:tcPr>
          <w:p w:rsidR="00A81C83" w:rsidRPr="005326D1" w:rsidRDefault="00963C89" w:rsidP="00A05F8F">
            <w:pPr>
              <w:spacing w:before="40" w:after="40"/>
              <w:ind w:right="284"/>
              <w:jc w:val="right"/>
            </w:pPr>
            <w:r>
              <w:t>2</w:t>
            </w:r>
          </w:p>
        </w:tc>
        <w:tc>
          <w:tcPr>
            <w:tcW w:w="1346" w:type="dxa"/>
            <w:vAlign w:val="center"/>
          </w:tcPr>
          <w:p w:rsidR="00A81C83" w:rsidRPr="005326D1" w:rsidRDefault="00963C89" w:rsidP="00A9332E">
            <w:pPr>
              <w:spacing w:before="40" w:after="40"/>
              <w:ind w:right="284"/>
              <w:jc w:val="right"/>
            </w:pPr>
            <w:r>
              <w:t>29</w:t>
            </w:r>
          </w:p>
        </w:tc>
        <w:tc>
          <w:tcPr>
            <w:tcW w:w="1346" w:type="dxa"/>
            <w:vAlign w:val="center"/>
          </w:tcPr>
          <w:p w:rsidR="00A81C83" w:rsidRPr="005326D1" w:rsidRDefault="00963C89" w:rsidP="00AC4377">
            <w:pPr>
              <w:spacing w:before="40" w:after="40"/>
              <w:ind w:right="284"/>
              <w:jc w:val="right"/>
            </w:pPr>
            <w:r>
              <w:t>33</w:t>
            </w:r>
          </w:p>
        </w:tc>
        <w:tc>
          <w:tcPr>
            <w:tcW w:w="1346" w:type="dxa"/>
            <w:vAlign w:val="center"/>
          </w:tcPr>
          <w:p w:rsidR="00A81C83" w:rsidRPr="005326D1" w:rsidRDefault="00963C89" w:rsidP="00AC4377">
            <w:pPr>
              <w:spacing w:before="40" w:after="40"/>
              <w:ind w:right="284"/>
              <w:jc w:val="right"/>
            </w:pPr>
            <w:r>
              <w:t>33</w:t>
            </w:r>
          </w:p>
        </w:tc>
      </w:tr>
      <w:tr w:rsidR="00A81C83" w:rsidRPr="005326D1" w:rsidTr="00A05F8F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A81C83" w:rsidRPr="005326D1" w:rsidRDefault="00A81C83" w:rsidP="00A05F8F">
            <w:pPr>
              <w:spacing w:before="40" w:after="40"/>
            </w:pPr>
          </w:p>
        </w:tc>
        <w:tc>
          <w:tcPr>
            <w:tcW w:w="1142" w:type="dxa"/>
            <w:shd w:val="clear" w:color="auto" w:fill="F3F3F3"/>
            <w:vAlign w:val="center"/>
          </w:tcPr>
          <w:p w:rsidR="00A81C83" w:rsidRPr="005326D1" w:rsidRDefault="00A81C83" w:rsidP="00A05F8F">
            <w:pPr>
              <w:spacing w:before="40" w:after="40"/>
              <w:jc w:val="right"/>
            </w:pPr>
            <w:r w:rsidRPr="005326D1">
              <w:t>Spolu:</w:t>
            </w:r>
          </w:p>
        </w:tc>
        <w:tc>
          <w:tcPr>
            <w:tcW w:w="1470" w:type="dxa"/>
            <w:shd w:val="clear" w:color="auto" w:fill="F3F3F3"/>
            <w:vAlign w:val="center"/>
          </w:tcPr>
          <w:p w:rsidR="00A81C83" w:rsidRPr="005326D1" w:rsidRDefault="00963C89" w:rsidP="00A05F8F">
            <w:pPr>
              <w:spacing w:before="40" w:after="40"/>
              <w:ind w:right="284"/>
              <w:jc w:val="right"/>
            </w:pPr>
            <w:r>
              <w:t>4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A81C83" w:rsidRPr="005326D1" w:rsidRDefault="00963C89" w:rsidP="00506093">
            <w:pPr>
              <w:spacing w:before="40" w:after="40"/>
              <w:ind w:right="284"/>
              <w:jc w:val="right"/>
            </w:pPr>
            <w:r>
              <w:t>56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A81C83" w:rsidRPr="005326D1" w:rsidRDefault="00963C89" w:rsidP="00D41CD1">
            <w:pPr>
              <w:spacing w:before="40" w:after="40"/>
              <w:ind w:right="284"/>
              <w:jc w:val="right"/>
            </w:pPr>
            <w:r>
              <w:t>61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A81C83" w:rsidRPr="005326D1" w:rsidRDefault="00963C89" w:rsidP="00D41CD1">
            <w:pPr>
              <w:spacing w:before="40" w:after="40"/>
              <w:ind w:right="284"/>
              <w:jc w:val="right"/>
            </w:pPr>
            <w:r>
              <w:t>61</w:t>
            </w:r>
          </w:p>
        </w:tc>
      </w:tr>
      <w:tr w:rsidR="00A81C83" w:rsidRPr="005326D1" w:rsidTr="00A05F8F">
        <w:trPr>
          <w:cantSplit/>
          <w:jc w:val="center"/>
        </w:trPr>
        <w:tc>
          <w:tcPr>
            <w:tcW w:w="0" w:type="auto"/>
            <w:vMerge w:val="restart"/>
            <w:vAlign w:val="center"/>
          </w:tcPr>
          <w:p w:rsidR="00A81C83" w:rsidRPr="005326D1" w:rsidRDefault="00A81C83" w:rsidP="00A05F8F">
            <w:pPr>
              <w:spacing w:before="40" w:after="40"/>
            </w:pPr>
            <w:r w:rsidRPr="005326D1">
              <w:t>Stredný</w:t>
            </w:r>
          </w:p>
        </w:tc>
        <w:tc>
          <w:tcPr>
            <w:tcW w:w="1142" w:type="dxa"/>
            <w:vAlign w:val="center"/>
          </w:tcPr>
          <w:p w:rsidR="00A81C83" w:rsidRPr="005326D1" w:rsidRDefault="00A81C83" w:rsidP="00A05F8F">
            <w:pPr>
              <w:spacing w:before="40" w:after="40"/>
            </w:pPr>
            <w:r w:rsidRPr="005326D1">
              <w:t>1.</w:t>
            </w:r>
          </w:p>
        </w:tc>
        <w:tc>
          <w:tcPr>
            <w:tcW w:w="1470" w:type="dxa"/>
            <w:vAlign w:val="center"/>
          </w:tcPr>
          <w:p w:rsidR="00A81C83" w:rsidRPr="005326D1" w:rsidRDefault="00A9332E" w:rsidP="00A05F8F">
            <w:pPr>
              <w:spacing w:before="40" w:after="40"/>
              <w:ind w:right="284"/>
              <w:jc w:val="right"/>
            </w:pPr>
            <w:r w:rsidRPr="005326D1">
              <w:t>3</w:t>
            </w:r>
          </w:p>
        </w:tc>
        <w:tc>
          <w:tcPr>
            <w:tcW w:w="1346" w:type="dxa"/>
            <w:vAlign w:val="center"/>
          </w:tcPr>
          <w:p w:rsidR="00A81C83" w:rsidRPr="005326D1" w:rsidRDefault="00963C89" w:rsidP="00A05F8F">
            <w:pPr>
              <w:spacing w:before="40" w:after="40"/>
              <w:ind w:right="284"/>
              <w:jc w:val="right"/>
            </w:pPr>
            <w:r>
              <w:t>5</w:t>
            </w:r>
            <w:r w:rsidR="004D5C50">
              <w:t>0</w:t>
            </w:r>
          </w:p>
        </w:tc>
        <w:tc>
          <w:tcPr>
            <w:tcW w:w="1346" w:type="dxa"/>
            <w:vAlign w:val="center"/>
          </w:tcPr>
          <w:p w:rsidR="00A81C83" w:rsidRPr="005326D1" w:rsidRDefault="00963C89" w:rsidP="00A05F8F">
            <w:pPr>
              <w:spacing w:before="40" w:after="40"/>
              <w:ind w:right="284"/>
              <w:jc w:val="right"/>
            </w:pPr>
            <w:r>
              <w:t>50</w:t>
            </w:r>
          </w:p>
        </w:tc>
        <w:tc>
          <w:tcPr>
            <w:tcW w:w="1346" w:type="dxa"/>
            <w:vAlign w:val="center"/>
          </w:tcPr>
          <w:p w:rsidR="00A81C83" w:rsidRPr="005326D1" w:rsidRDefault="00963C89" w:rsidP="00A05F8F">
            <w:pPr>
              <w:spacing w:before="40" w:after="40"/>
              <w:ind w:right="284"/>
              <w:jc w:val="right"/>
            </w:pPr>
            <w:r>
              <w:t>50</w:t>
            </w:r>
          </w:p>
        </w:tc>
      </w:tr>
      <w:tr w:rsidR="00A81C83" w:rsidRPr="005326D1" w:rsidTr="00A05F8F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A81C83" w:rsidRPr="005326D1" w:rsidRDefault="00A81C83" w:rsidP="00A05F8F">
            <w:pPr>
              <w:spacing w:before="40" w:after="40"/>
            </w:pPr>
          </w:p>
        </w:tc>
        <w:tc>
          <w:tcPr>
            <w:tcW w:w="1142" w:type="dxa"/>
            <w:vAlign w:val="center"/>
          </w:tcPr>
          <w:p w:rsidR="00A81C83" w:rsidRPr="005326D1" w:rsidRDefault="00A81C83" w:rsidP="00A05F8F">
            <w:pPr>
              <w:spacing w:before="40" w:after="40"/>
            </w:pPr>
            <w:r w:rsidRPr="005326D1">
              <w:t>2.</w:t>
            </w:r>
          </w:p>
        </w:tc>
        <w:tc>
          <w:tcPr>
            <w:tcW w:w="1470" w:type="dxa"/>
            <w:vAlign w:val="center"/>
          </w:tcPr>
          <w:p w:rsidR="00A81C83" w:rsidRPr="005326D1" w:rsidRDefault="00963C89" w:rsidP="00A05F8F">
            <w:pPr>
              <w:spacing w:before="40" w:after="40"/>
              <w:ind w:right="284"/>
              <w:jc w:val="right"/>
            </w:pPr>
            <w:r>
              <w:t>2</w:t>
            </w:r>
          </w:p>
        </w:tc>
        <w:tc>
          <w:tcPr>
            <w:tcW w:w="1346" w:type="dxa"/>
            <w:vAlign w:val="center"/>
          </w:tcPr>
          <w:p w:rsidR="00A81C83" w:rsidRPr="005326D1" w:rsidRDefault="00963C89" w:rsidP="00A05F8F">
            <w:pPr>
              <w:spacing w:before="40" w:after="40"/>
              <w:ind w:right="284"/>
              <w:jc w:val="right"/>
            </w:pPr>
            <w:r>
              <w:t>33</w:t>
            </w:r>
          </w:p>
        </w:tc>
        <w:tc>
          <w:tcPr>
            <w:tcW w:w="1346" w:type="dxa"/>
            <w:vAlign w:val="center"/>
          </w:tcPr>
          <w:p w:rsidR="00A81C83" w:rsidRPr="005326D1" w:rsidRDefault="00963C89" w:rsidP="00A05F8F">
            <w:pPr>
              <w:spacing w:before="40" w:after="40"/>
              <w:ind w:right="284"/>
              <w:jc w:val="right"/>
            </w:pPr>
            <w:r>
              <w:t>31</w:t>
            </w:r>
          </w:p>
        </w:tc>
        <w:tc>
          <w:tcPr>
            <w:tcW w:w="1346" w:type="dxa"/>
            <w:vAlign w:val="center"/>
          </w:tcPr>
          <w:p w:rsidR="00A81C83" w:rsidRPr="005326D1" w:rsidRDefault="00963C89" w:rsidP="00A05F8F">
            <w:pPr>
              <w:spacing w:before="40" w:after="40"/>
              <w:ind w:right="284"/>
              <w:jc w:val="right"/>
            </w:pPr>
            <w:r>
              <w:t>26</w:t>
            </w:r>
          </w:p>
        </w:tc>
      </w:tr>
      <w:tr w:rsidR="00A81C83" w:rsidRPr="005326D1" w:rsidTr="00A05F8F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A81C83" w:rsidRPr="005326D1" w:rsidRDefault="00A81C83" w:rsidP="00A05F8F">
            <w:pPr>
              <w:spacing w:before="40" w:after="40"/>
            </w:pPr>
          </w:p>
        </w:tc>
        <w:tc>
          <w:tcPr>
            <w:tcW w:w="1142" w:type="dxa"/>
            <w:shd w:val="clear" w:color="auto" w:fill="F3F3F3"/>
            <w:vAlign w:val="center"/>
          </w:tcPr>
          <w:p w:rsidR="00A81C83" w:rsidRPr="005326D1" w:rsidRDefault="00A81C83" w:rsidP="00A05F8F">
            <w:pPr>
              <w:spacing w:before="40" w:after="40"/>
              <w:jc w:val="right"/>
            </w:pPr>
            <w:r w:rsidRPr="005326D1">
              <w:t>Spolu:</w:t>
            </w:r>
          </w:p>
        </w:tc>
        <w:tc>
          <w:tcPr>
            <w:tcW w:w="1470" w:type="dxa"/>
            <w:shd w:val="clear" w:color="auto" w:fill="F3F3F3"/>
            <w:vAlign w:val="center"/>
          </w:tcPr>
          <w:p w:rsidR="00A81C83" w:rsidRPr="005326D1" w:rsidRDefault="00963C89" w:rsidP="00A05F8F">
            <w:pPr>
              <w:spacing w:before="40" w:after="40"/>
              <w:ind w:right="284"/>
              <w:jc w:val="right"/>
            </w:pPr>
            <w:r>
              <w:t>5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A81C83" w:rsidRPr="005326D1" w:rsidRDefault="00963C89" w:rsidP="006E6BD7">
            <w:pPr>
              <w:spacing w:before="40" w:after="40"/>
              <w:ind w:right="284"/>
              <w:jc w:val="right"/>
            </w:pPr>
            <w:r>
              <w:t>83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A81C83" w:rsidRPr="005326D1" w:rsidRDefault="00963C89" w:rsidP="000E413E">
            <w:pPr>
              <w:spacing w:before="40" w:after="40"/>
              <w:ind w:right="284"/>
              <w:jc w:val="right"/>
            </w:pPr>
            <w:r>
              <w:t>81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A81C83" w:rsidRPr="005326D1" w:rsidRDefault="00963C89" w:rsidP="001859EF">
            <w:pPr>
              <w:spacing w:before="40" w:after="40"/>
              <w:ind w:right="284"/>
              <w:jc w:val="right"/>
            </w:pPr>
            <w:r>
              <w:t>76</w:t>
            </w:r>
          </w:p>
        </w:tc>
      </w:tr>
      <w:tr w:rsidR="00A81C83" w:rsidRPr="005326D1" w:rsidTr="00A05F8F">
        <w:trPr>
          <w:cantSplit/>
          <w:jc w:val="center"/>
        </w:trPr>
        <w:tc>
          <w:tcPr>
            <w:tcW w:w="0" w:type="auto"/>
            <w:vMerge w:val="restart"/>
            <w:vAlign w:val="center"/>
          </w:tcPr>
          <w:p w:rsidR="00A81C83" w:rsidRPr="005326D1" w:rsidRDefault="00A81C83" w:rsidP="00A05F8F">
            <w:pPr>
              <w:spacing w:before="40" w:after="40"/>
            </w:pPr>
            <w:r w:rsidRPr="005326D1">
              <w:t>Vyšší</w:t>
            </w:r>
          </w:p>
        </w:tc>
        <w:tc>
          <w:tcPr>
            <w:tcW w:w="1142" w:type="dxa"/>
            <w:vAlign w:val="center"/>
          </w:tcPr>
          <w:p w:rsidR="00A81C83" w:rsidRPr="005326D1" w:rsidRDefault="00A81C83" w:rsidP="00A05F8F">
            <w:pPr>
              <w:spacing w:before="40" w:after="40"/>
            </w:pPr>
            <w:r w:rsidRPr="005326D1">
              <w:t>1.</w:t>
            </w:r>
          </w:p>
        </w:tc>
        <w:tc>
          <w:tcPr>
            <w:tcW w:w="1470" w:type="dxa"/>
            <w:vAlign w:val="center"/>
          </w:tcPr>
          <w:p w:rsidR="00A81C83" w:rsidRPr="005326D1" w:rsidRDefault="00963C89" w:rsidP="00A05F8F">
            <w:pPr>
              <w:spacing w:before="40" w:after="40"/>
              <w:ind w:right="284"/>
              <w:jc w:val="right"/>
            </w:pPr>
            <w:r>
              <w:t>2</w:t>
            </w:r>
          </w:p>
        </w:tc>
        <w:tc>
          <w:tcPr>
            <w:tcW w:w="1346" w:type="dxa"/>
            <w:vAlign w:val="center"/>
          </w:tcPr>
          <w:p w:rsidR="00A81C83" w:rsidRPr="005326D1" w:rsidRDefault="00B57B61" w:rsidP="00A05F8F">
            <w:pPr>
              <w:spacing w:before="40" w:after="40"/>
              <w:ind w:right="284"/>
              <w:jc w:val="right"/>
            </w:pPr>
            <w:r>
              <w:t>31</w:t>
            </w:r>
          </w:p>
        </w:tc>
        <w:tc>
          <w:tcPr>
            <w:tcW w:w="1346" w:type="dxa"/>
            <w:vAlign w:val="center"/>
          </w:tcPr>
          <w:p w:rsidR="00A81C83" w:rsidRPr="005326D1" w:rsidRDefault="00B57B61" w:rsidP="00AC4377">
            <w:pPr>
              <w:spacing w:before="40" w:after="40"/>
              <w:ind w:right="284"/>
              <w:jc w:val="right"/>
            </w:pPr>
            <w:r>
              <w:t>37</w:t>
            </w:r>
          </w:p>
        </w:tc>
        <w:tc>
          <w:tcPr>
            <w:tcW w:w="1346" w:type="dxa"/>
            <w:vAlign w:val="center"/>
          </w:tcPr>
          <w:p w:rsidR="00A81C83" w:rsidRPr="005326D1" w:rsidRDefault="00B57B61" w:rsidP="001859EF">
            <w:pPr>
              <w:spacing w:before="40" w:after="40"/>
              <w:ind w:right="284"/>
              <w:jc w:val="right"/>
            </w:pPr>
            <w:r>
              <w:t>37</w:t>
            </w:r>
          </w:p>
        </w:tc>
      </w:tr>
      <w:tr w:rsidR="00A81C83" w:rsidRPr="005326D1" w:rsidTr="00A05F8F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A81C83" w:rsidRPr="005326D1" w:rsidRDefault="00A81C83" w:rsidP="00A05F8F">
            <w:pPr>
              <w:spacing w:before="40" w:after="40"/>
            </w:pPr>
          </w:p>
        </w:tc>
        <w:tc>
          <w:tcPr>
            <w:tcW w:w="1142" w:type="dxa"/>
            <w:vAlign w:val="center"/>
          </w:tcPr>
          <w:p w:rsidR="00A81C83" w:rsidRPr="005326D1" w:rsidRDefault="00A81C83" w:rsidP="00A05F8F">
            <w:pPr>
              <w:spacing w:before="40" w:after="40"/>
            </w:pPr>
            <w:r w:rsidRPr="005326D1">
              <w:t>2.</w:t>
            </w:r>
          </w:p>
        </w:tc>
        <w:tc>
          <w:tcPr>
            <w:tcW w:w="1470" w:type="dxa"/>
            <w:vAlign w:val="center"/>
          </w:tcPr>
          <w:p w:rsidR="00A81C83" w:rsidRPr="005326D1" w:rsidRDefault="00963C89" w:rsidP="00A05F8F">
            <w:pPr>
              <w:spacing w:before="40" w:after="40"/>
              <w:ind w:right="284"/>
              <w:jc w:val="right"/>
            </w:pPr>
            <w:r>
              <w:t>4</w:t>
            </w:r>
          </w:p>
        </w:tc>
        <w:tc>
          <w:tcPr>
            <w:tcW w:w="1346" w:type="dxa"/>
            <w:vAlign w:val="center"/>
          </w:tcPr>
          <w:p w:rsidR="00A81C83" w:rsidRPr="005326D1" w:rsidRDefault="00B57B61" w:rsidP="00A05F8F">
            <w:pPr>
              <w:spacing w:before="40" w:after="40"/>
              <w:ind w:right="284"/>
              <w:jc w:val="right"/>
            </w:pPr>
            <w:r>
              <w:t>60</w:t>
            </w:r>
          </w:p>
        </w:tc>
        <w:tc>
          <w:tcPr>
            <w:tcW w:w="1346" w:type="dxa"/>
            <w:vAlign w:val="center"/>
          </w:tcPr>
          <w:p w:rsidR="00A81C83" w:rsidRPr="005326D1" w:rsidRDefault="00B57B61" w:rsidP="00A05F8F">
            <w:pPr>
              <w:spacing w:before="40" w:after="40"/>
              <w:ind w:right="284"/>
              <w:jc w:val="right"/>
            </w:pPr>
            <w:r>
              <w:t>61</w:t>
            </w:r>
          </w:p>
        </w:tc>
        <w:tc>
          <w:tcPr>
            <w:tcW w:w="1346" w:type="dxa"/>
            <w:vAlign w:val="center"/>
          </w:tcPr>
          <w:p w:rsidR="00A81C83" w:rsidRPr="005326D1" w:rsidRDefault="00B57B61" w:rsidP="00A05F8F">
            <w:pPr>
              <w:spacing w:before="40" w:after="40"/>
              <w:ind w:right="284"/>
              <w:jc w:val="right"/>
            </w:pPr>
            <w:r>
              <w:t>61</w:t>
            </w:r>
          </w:p>
        </w:tc>
      </w:tr>
      <w:tr w:rsidR="00A81C83" w:rsidRPr="005326D1" w:rsidTr="00A05F8F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A81C83" w:rsidRPr="005326D1" w:rsidRDefault="00A81C83" w:rsidP="00A05F8F">
            <w:pPr>
              <w:spacing w:before="40" w:after="40"/>
            </w:pPr>
          </w:p>
        </w:tc>
        <w:tc>
          <w:tcPr>
            <w:tcW w:w="1142" w:type="dxa"/>
            <w:shd w:val="clear" w:color="auto" w:fill="F3F3F3"/>
            <w:vAlign w:val="center"/>
          </w:tcPr>
          <w:p w:rsidR="00A81C83" w:rsidRPr="005326D1" w:rsidRDefault="00A81C83" w:rsidP="00A05F8F">
            <w:pPr>
              <w:spacing w:before="40" w:after="40"/>
              <w:jc w:val="right"/>
            </w:pPr>
            <w:r w:rsidRPr="005326D1">
              <w:t>Spolu:</w:t>
            </w:r>
          </w:p>
        </w:tc>
        <w:tc>
          <w:tcPr>
            <w:tcW w:w="1470" w:type="dxa"/>
            <w:shd w:val="clear" w:color="auto" w:fill="F3F3F3"/>
            <w:vAlign w:val="center"/>
          </w:tcPr>
          <w:p w:rsidR="00A81C83" w:rsidRPr="005326D1" w:rsidRDefault="00963C89" w:rsidP="00A05F8F">
            <w:pPr>
              <w:spacing w:before="40" w:after="40"/>
              <w:ind w:right="284"/>
              <w:jc w:val="right"/>
            </w:pPr>
            <w:r>
              <w:t>6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A81C83" w:rsidRPr="005326D1" w:rsidRDefault="00B57B61" w:rsidP="006E6BD7">
            <w:pPr>
              <w:spacing w:before="40" w:after="40"/>
              <w:ind w:right="284"/>
              <w:jc w:val="right"/>
            </w:pPr>
            <w:r>
              <w:t>91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A81C83" w:rsidRPr="005326D1" w:rsidRDefault="00B57B61" w:rsidP="000E413E">
            <w:pPr>
              <w:spacing w:before="40" w:after="40"/>
              <w:ind w:right="284"/>
              <w:jc w:val="right"/>
            </w:pPr>
            <w:r>
              <w:t>98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A81C83" w:rsidRPr="005326D1" w:rsidRDefault="00B57B61" w:rsidP="001859EF">
            <w:pPr>
              <w:spacing w:before="40" w:after="40"/>
              <w:ind w:right="284"/>
              <w:jc w:val="right"/>
            </w:pPr>
            <w:r>
              <w:t>98</w:t>
            </w:r>
          </w:p>
        </w:tc>
      </w:tr>
      <w:tr w:rsidR="001C067D" w:rsidRPr="005326D1" w:rsidTr="00A05F8F">
        <w:trPr>
          <w:jc w:val="center"/>
        </w:trPr>
        <w:tc>
          <w:tcPr>
            <w:tcW w:w="0" w:type="auto"/>
            <w:vAlign w:val="center"/>
          </w:tcPr>
          <w:p w:rsidR="001C067D" w:rsidRDefault="001C067D" w:rsidP="00A05F8F">
            <w:pPr>
              <w:spacing w:before="40" w:after="40"/>
            </w:pPr>
            <w:r>
              <w:t xml:space="preserve">Prípravný </w:t>
            </w:r>
          </w:p>
          <w:p w:rsidR="001C067D" w:rsidRPr="005326D1" w:rsidRDefault="001C067D" w:rsidP="00A05F8F">
            <w:pPr>
              <w:spacing w:before="40" w:after="40"/>
            </w:pPr>
            <w:r>
              <w:t>na základnú ŠJS</w:t>
            </w:r>
          </w:p>
        </w:tc>
        <w:tc>
          <w:tcPr>
            <w:tcW w:w="1142" w:type="dxa"/>
            <w:vAlign w:val="center"/>
          </w:tcPr>
          <w:p w:rsidR="001C067D" w:rsidRPr="005326D1" w:rsidRDefault="001C067D" w:rsidP="00A05F8F">
            <w:pPr>
              <w:spacing w:before="40" w:after="40"/>
            </w:pPr>
          </w:p>
        </w:tc>
        <w:tc>
          <w:tcPr>
            <w:tcW w:w="1470" w:type="dxa"/>
            <w:vAlign w:val="center"/>
          </w:tcPr>
          <w:p w:rsidR="001C067D" w:rsidRDefault="001C067D" w:rsidP="00A05F8F">
            <w:pPr>
              <w:spacing w:before="40" w:after="40"/>
              <w:ind w:right="284"/>
              <w:jc w:val="right"/>
            </w:pPr>
            <w:r>
              <w:t>1</w:t>
            </w:r>
          </w:p>
        </w:tc>
        <w:tc>
          <w:tcPr>
            <w:tcW w:w="1346" w:type="dxa"/>
            <w:vAlign w:val="center"/>
          </w:tcPr>
          <w:p w:rsidR="001C067D" w:rsidRDefault="00B57B61" w:rsidP="006E6BD7">
            <w:pPr>
              <w:spacing w:before="40" w:after="40"/>
              <w:ind w:right="284"/>
              <w:jc w:val="right"/>
            </w:pPr>
            <w:r>
              <w:t>14</w:t>
            </w:r>
          </w:p>
        </w:tc>
        <w:tc>
          <w:tcPr>
            <w:tcW w:w="1346" w:type="dxa"/>
            <w:vAlign w:val="center"/>
          </w:tcPr>
          <w:p w:rsidR="001C067D" w:rsidRDefault="00B57B61" w:rsidP="00A05F8F">
            <w:pPr>
              <w:spacing w:before="40" w:after="40"/>
              <w:ind w:right="284"/>
              <w:jc w:val="right"/>
            </w:pPr>
            <w:r>
              <w:t>16</w:t>
            </w:r>
          </w:p>
        </w:tc>
        <w:tc>
          <w:tcPr>
            <w:tcW w:w="1346" w:type="dxa"/>
            <w:vAlign w:val="center"/>
          </w:tcPr>
          <w:p w:rsidR="001C067D" w:rsidRDefault="00B57B61" w:rsidP="001859EF">
            <w:pPr>
              <w:spacing w:before="40" w:after="40"/>
              <w:ind w:right="284"/>
              <w:jc w:val="right"/>
            </w:pPr>
            <w:r>
              <w:t>16</w:t>
            </w:r>
          </w:p>
        </w:tc>
      </w:tr>
      <w:tr w:rsidR="00A81C83" w:rsidRPr="005326D1" w:rsidTr="00A05F8F">
        <w:trPr>
          <w:jc w:val="center"/>
        </w:trPr>
        <w:tc>
          <w:tcPr>
            <w:tcW w:w="0" w:type="auto"/>
            <w:vAlign w:val="center"/>
          </w:tcPr>
          <w:p w:rsidR="00A81C83" w:rsidRPr="005326D1" w:rsidRDefault="00A81C83" w:rsidP="00A05F8F">
            <w:pPr>
              <w:spacing w:before="40" w:after="40"/>
            </w:pPr>
            <w:r w:rsidRPr="005326D1">
              <w:t xml:space="preserve">Prípravný </w:t>
            </w:r>
          </w:p>
          <w:p w:rsidR="00A81C83" w:rsidRPr="005326D1" w:rsidRDefault="00A81C83" w:rsidP="00A05F8F">
            <w:pPr>
              <w:spacing w:before="40" w:after="40"/>
              <w:rPr>
                <w:sz w:val="20"/>
                <w:szCs w:val="20"/>
              </w:rPr>
            </w:pPr>
            <w:r w:rsidRPr="005326D1">
              <w:rPr>
                <w:sz w:val="20"/>
                <w:szCs w:val="20"/>
              </w:rPr>
              <w:t>na všeobecnú ŠJS</w:t>
            </w:r>
          </w:p>
        </w:tc>
        <w:tc>
          <w:tcPr>
            <w:tcW w:w="1142" w:type="dxa"/>
            <w:vAlign w:val="center"/>
          </w:tcPr>
          <w:p w:rsidR="00A81C83" w:rsidRPr="005326D1" w:rsidRDefault="00A81C83" w:rsidP="00A05F8F">
            <w:pPr>
              <w:spacing w:before="40" w:after="40"/>
            </w:pPr>
          </w:p>
        </w:tc>
        <w:tc>
          <w:tcPr>
            <w:tcW w:w="1470" w:type="dxa"/>
            <w:vAlign w:val="center"/>
          </w:tcPr>
          <w:p w:rsidR="00A81C83" w:rsidRPr="005326D1" w:rsidRDefault="00963C89" w:rsidP="00A05F8F">
            <w:pPr>
              <w:spacing w:before="40" w:after="40"/>
              <w:ind w:right="284"/>
              <w:jc w:val="right"/>
            </w:pPr>
            <w:r>
              <w:t>3</w:t>
            </w:r>
          </w:p>
        </w:tc>
        <w:tc>
          <w:tcPr>
            <w:tcW w:w="1346" w:type="dxa"/>
            <w:vAlign w:val="center"/>
          </w:tcPr>
          <w:p w:rsidR="00A81C83" w:rsidRPr="005326D1" w:rsidRDefault="00B57B61" w:rsidP="006E6BD7">
            <w:pPr>
              <w:spacing w:before="40" w:after="40"/>
              <w:ind w:right="284"/>
              <w:jc w:val="right"/>
            </w:pPr>
            <w:r>
              <w:t>31</w:t>
            </w:r>
          </w:p>
        </w:tc>
        <w:tc>
          <w:tcPr>
            <w:tcW w:w="1346" w:type="dxa"/>
            <w:vAlign w:val="center"/>
          </w:tcPr>
          <w:p w:rsidR="00A81C83" w:rsidRPr="005326D1" w:rsidRDefault="00B57B61" w:rsidP="00A05F8F">
            <w:pPr>
              <w:spacing w:before="40" w:after="40"/>
              <w:ind w:right="284"/>
              <w:jc w:val="right"/>
            </w:pPr>
            <w:r>
              <w:t>38</w:t>
            </w:r>
          </w:p>
        </w:tc>
        <w:tc>
          <w:tcPr>
            <w:tcW w:w="1346" w:type="dxa"/>
            <w:vAlign w:val="center"/>
          </w:tcPr>
          <w:p w:rsidR="00A81C83" w:rsidRPr="005326D1" w:rsidRDefault="00B57B61" w:rsidP="001859EF">
            <w:pPr>
              <w:spacing w:before="40" w:after="40"/>
              <w:ind w:right="284"/>
              <w:jc w:val="right"/>
            </w:pPr>
            <w:r>
              <w:t>41</w:t>
            </w:r>
          </w:p>
        </w:tc>
      </w:tr>
      <w:tr w:rsidR="001C067D" w:rsidRPr="005326D1" w:rsidTr="00A05F8F">
        <w:trPr>
          <w:jc w:val="center"/>
        </w:trPr>
        <w:tc>
          <w:tcPr>
            <w:tcW w:w="0" w:type="auto"/>
            <w:vAlign w:val="center"/>
          </w:tcPr>
          <w:p w:rsidR="001C067D" w:rsidRDefault="001C067D" w:rsidP="00A05F8F">
            <w:pPr>
              <w:spacing w:before="40" w:after="40"/>
            </w:pPr>
            <w:r>
              <w:t>Prípravný</w:t>
            </w:r>
          </w:p>
          <w:p w:rsidR="001C067D" w:rsidRPr="005326D1" w:rsidRDefault="001C067D" w:rsidP="00A05F8F">
            <w:pPr>
              <w:spacing w:before="40" w:after="40"/>
            </w:pPr>
            <w:r>
              <w:t>na prekladateľskú štátnicu</w:t>
            </w:r>
          </w:p>
        </w:tc>
        <w:tc>
          <w:tcPr>
            <w:tcW w:w="1142" w:type="dxa"/>
            <w:vAlign w:val="center"/>
          </w:tcPr>
          <w:p w:rsidR="001C067D" w:rsidRPr="005326D1" w:rsidRDefault="001C067D" w:rsidP="00A05F8F">
            <w:pPr>
              <w:spacing w:before="40" w:after="40"/>
            </w:pPr>
          </w:p>
        </w:tc>
        <w:tc>
          <w:tcPr>
            <w:tcW w:w="1470" w:type="dxa"/>
            <w:vAlign w:val="center"/>
          </w:tcPr>
          <w:p w:rsidR="001C067D" w:rsidRDefault="00963C89" w:rsidP="00A05F8F">
            <w:pPr>
              <w:spacing w:before="40" w:after="40"/>
              <w:ind w:right="284"/>
              <w:jc w:val="right"/>
            </w:pPr>
            <w:r>
              <w:t>0</w:t>
            </w:r>
          </w:p>
        </w:tc>
        <w:tc>
          <w:tcPr>
            <w:tcW w:w="1346" w:type="dxa"/>
            <w:vAlign w:val="center"/>
          </w:tcPr>
          <w:p w:rsidR="001C067D" w:rsidRDefault="00B57B61" w:rsidP="006E6BD7">
            <w:pPr>
              <w:spacing w:before="40" w:after="40"/>
              <w:ind w:right="284"/>
              <w:jc w:val="right"/>
            </w:pPr>
            <w:r>
              <w:t>0</w:t>
            </w:r>
          </w:p>
        </w:tc>
        <w:tc>
          <w:tcPr>
            <w:tcW w:w="1346" w:type="dxa"/>
            <w:vAlign w:val="center"/>
          </w:tcPr>
          <w:p w:rsidR="001C067D" w:rsidRDefault="00B57B61" w:rsidP="00A05F8F">
            <w:pPr>
              <w:spacing w:before="40" w:after="40"/>
              <w:ind w:right="284"/>
              <w:jc w:val="right"/>
            </w:pPr>
            <w:r>
              <w:t>0</w:t>
            </w:r>
          </w:p>
        </w:tc>
        <w:tc>
          <w:tcPr>
            <w:tcW w:w="1346" w:type="dxa"/>
            <w:vAlign w:val="center"/>
          </w:tcPr>
          <w:p w:rsidR="001C067D" w:rsidRDefault="00B57B61" w:rsidP="001859EF">
            <w:pPr>
              <w:spacing w:before="40" w:after="40"/>
              <w:ind w:right="284"/>
              <w:jc w:val="right"/>
            </w:pPr>
            <w:r>
              <w:t xml:space="preserve">0 </w:t>
            </w:r>
          </w:p>
        </w:tc>
      </w:tr>
      <w:tr w:rsidR="002F0D90" w:rsidRPr="005326D1" w:rsidTr="00A05F8F">
        <w:trPr>
          <w:jc w:val="center"/>
        </w:trPr>
        <w:tc>
          <w:tcPr>
            <w:tcW w:w="0" w:type="auto"/>
            <w:vAlign w:val="center"/>
          </w:tcPr>
          <w:p w:rsidR="002F0D90" w:rsidRPr="005326D1" w:rsidRDefault="002F0D90" w:rsidP="00A05F8F">
            <w:pPr>
              <w:spacing w:before="40" w:after="40"/>
            </w:pPr>
            <w:r w:rsidRPr="005326D1">
              <w:t>Konverzačný kurz</w:t>
            </w:r>
          </w:p>
        </w:tc>
        <w:tc>
          <w:tcPr>
            <w:tcW w:w="1142" w:type="dxa"/>
            <w:vAlign w:val="center"/>
          </w:tcPr>
          <w:p w:rsidR="002F0D90" w:rsidRPr="005326D1" w:rsidRDefault="002F0D90" w:rsidP="00A05F8F">
            <w:pPr>
              <w:spacing w:before="40" w:after="40"/>
            </w:pPr>
          </w:p>
        </w:tc>
        <w:tc>
          <w:tcPr>
            <w:tcW w:w="1470" w:type="dxa"/>
            <w:vAlign w:val="center"/>
          </w:tcPr>
          <w:p w:rsidR="002F0D90" w:rsidRPr="005326D1" w:rsidRDefault="00963C89" w:rsidP="00A05F8F">
            <w:pPr>
              <w:spacing w:before="40" w:after="40"/>
              <w:ind w:right="284"/>
              <w:jc w:val="right"/>
            </w:pPr>
            <w:r>
              <w:t>1</w:t>
            </w:r>
          </w:p>
        </w:tc>
        <w:tc>
          <w:tcPr>
            <w:tcW w:w="1346" w:type="dxa"/>
            <w:vAlign w:val="center"/>
          </w:tcPr>
          <w:p w:rsidR="002F0D90" w:rsidRPr="005326D1" w:rsidRDefault="00B57B61" w:rsidP="00A05F8F">
            <w:pPr>
              <w:spacing w:before="40" w:after="40"/>
              <w:ind w:right="284"/>
              <w:jc w:val="right"/>
            </w:pPr>
            <w:r>
              <w:t>8</w:t>
            </w:r>
          </w:p>
        </w:tc>
        <w:tc>
          <w:tcPr>
            <w:tcW w:w="1346" w:type="dxa"/>
            <w:vAlign w:val="center"/>
          </w:tcPr>
          <w:p w:rsidR="002F0D90" w:rsidRPr="005326D1" w:rsidRDefault="00B57B61" w:rsidP="003D79CA">
            <w:pPr>
              <w:spacing w:before="40" w:after="40"/>
              <w:ind w:right="284"/>
              <w:jc w:val="right"/>
            </w:pPr>
            <w:r>
              <w:t>14</w:t>
            </w:r>
          </w:p>
        </w:tc>
        <w:tc>
          <w:tcPr>
            <w:tcW w:w="1346" w:type="dxa"/>
            <w:vAlign w:val="center"/>
          </w:tcPr>
          <w:p w:rsidR="002F0D90" w:rsidRPr="005326D1" w:rsidRDefault="00B57B61" w:rsidP="003D79CA">
            <w:pPr>
              <w:spacing w:before="40" w:after="40"/>
              <w:ind w:right="284"/>
              <w:jc w:val="right"/>
            </w:pPr>
            <w:r>
              <w:t>8</w:t>
            </w:r>
          </w:p>
        </w:tc>
      </w:tr>
      <w:tr w:rsidR="00DD393B" w:rsidRPr="005326D1" w:rsidTr="00A05F8F">
        <w:trPr>
          <w:jc w:val="center"/>
        </w:trPr>
        <w:tc>
          <w:tcPr>
            <w:tcW w:w="0" w:type="auto"/>
            <w:vAlign w:val="center"/>
          </w:tcPr>
          <w:p w:rsidR="00DD393B" w:rsidRPr="005326D1" w:rsidRDefault="001C067D" w:rsidP="00A05F8F">
            <w:pPr>
              <w:spacing w:before="40" w:after="40"/>
            </w:pPr>
            <w:r>
              <w:t>Špeciálne kurzy</w:t>
            </w:r>
          </w:p>
        </w:tc>
        <w:tc>
          <w:tcPr>
            <w:tcW w:w="1142" w:type="dxa"/>
            <w:vAlign w:val="center"/>
          </w:tcPr>
          <w:p w:rsidR="00DD393B" w:rsidRPr="005326D1" w:rsidRDefault="00DD393B" w:rsidP="00A05F8F">
            <w:pPr>
              <w:spacing w:before="40" w:after="40"/>
            </w:pPr>
          </w:p>
        </w:tc>
        <w:tc>
          <w:tcPr>
            <w:tcW w:w="1470" w:type="dxa"/>
            <w:vAlign w:val="center"/>
          </w:tcPr>
          <w:p w:rsidR="00DD393B" w:rsidRDefault="001C067D" w:rsidP="00A05F8F">
            <w:pPr>
              <w:spacing w:before="40" w:after="40"/>
              <w:ind w:right="284"/>
              <w:jc w:val="right"/>
            </w:pPr>
            <w:r>
              <w:t>2</w:t>
            </w:r>
          </w:p>
        </w:tc>
        <w:tc>
          <w:tcPr>
            <w:tcW w:w="1346" w:type="dxa"/>
            <w:vAlign w:val="center"/>
          </w:tcPr>
          <w:p w:rsidR="00DD393B" w:rsidRPr="005326D1" w:rsidRDefault="00B57B61" w:rsidP="00A05F8F">
            <w:pPr>
              <w:spacing w:before="40" w:after="40"/>
              <w:ind w:right="284"/>
              <w:jc w:val="right"/>
            </w:pPr>
            <w:r>
              <w:t>20</w:t>
            </w:r>
          </w:p>
        </w:tc>
        <w:tc>
          <w:tcPr>
            <w:tcW w:w="1346" w:type="dxa"/>
            <w:vAlign w:val="center"/>
          </w:tcPr>
          <w:p w:rsidR="00DD393B" w:rsidRDefault="00B57B61" w:rsidP="003D79CA">
            <w:pPr>
              <w:spacing w:before="40" w:after="40"/>
              <w:ind w:right="284"/>
              <w:jc w:val="right"/>
            </w:pPr>
            <w:r>
              <w:t>23</w:t>
            </w:r>
          </w:p>
        </w:tc>
        <w:tc>
          <w:tcPr>
            <w:tcW w:w="1346" w:type="dxa"/>
            <w:vAlign w:val="center"/>
          </w:tcPr>
          <w:p w:rsidR="00DD393B" w:rsidRDefault="00B57B61" w:rsidP="003D79CA">
            <w:pPr>
              <w:spacing w:before="40" w:after="40"/>
              <w:ind w:right="284"/>
              <w:jc w:val="right"/>
            </w:pPr>
            <w:r>
              <w:t>23</w:t>
            </w:r>
          </w:p>
        </w:tc>
      </w:tr>
      <w:tr w:rsidR="00A81C83" w:rsidTr="00A05F8F">
        <w:trPr>
          <w:jc w:val="center"/>
        </w:trPr>
        <w:tc>
          <w:tcPr>
            <w:tcW w:w="0" w:type="auto"/>
            <w:shd w:val="clear" w:color="auto" w:fill="CCCCCC"/>
            <w:vAlign w:val="center"/>
          </w:tcPr>
          <w:p w:rsidR="00A81C83" w:rsidRPr="005326D1" w:rsidRDefault="00A81C83" w:rsidP="00A05F8F">
            <w:pPr>
              <w:spacing w:before="40" w:after="40"/>
              <w:rPr>
                <w:b/>
                <w:bCs/>
              </w:rPr>
            </w:pPr>
            <w:r w:rsidRPr="005326D1">
              <w:rPr>
                <w:b/>
                <w:bCs/>
              </w:rPr>
              <w:t>SPOLU</w:t>
            </w:r>
          </w:p>
        </w:tc>
        <w:tc>
          <w:tcPr>
            <w:tcW w:w="1142" w:type="dxa"/>
            <w:shd w:val="clear" w:color="auto" w:fill="CCCCCC"/>
            <w:vAlign w:val="center"/>
          </w:tcPr>
          <w:p w:rsidR="00A81C83" w:rsidRPr="005326D1" w:rsidRDefault="00A81C83" w:rsidP="00A05F8F">
            <w:pPr>
              <w:spacing w:before="40" w:after="40"/>
              <w:rPr>
                <w:b/>
                <w:bCs/>
                <w:highlight w:val="yellow"/>
              </w:rPr>
            </w:pPr>
          </w:p>
        </w:tc>
        <w:tc>
          <w:tcPr>
            <w:tcW w:w="1470" w:type="dxa"/>
            <w:shd w:val="clear" w:color="auto" w:fill="CCCCCC"/>
            <w:vAlign w:val="center"/>
          </w:tcPr>
          <w:p w:rsidR="00A81C83" w:rsidRPr="005326D1" w:rsidRDefault="00B57B61" w:rsidP="00BC2F49">
            <w:pPr>
              <w:spacing w:before="40" w:after="40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346" w:type="dxa"/>
            <w:shd w:val="clear" w:color="auto" w:fill="CCCCCC"/>
            <w:vAlign w:val="center"/>
          </w:tcPr>
          <w:p w:rsidR="00A81C83" w:rsidRPr="005326D1" w:rsidRDefault="00B57B61" w:rsidP="00C838CF">
            <w:pPr>
              <w:spacing w:before="40" w:after="40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1C067D">
              <w:rPr>
                <w:b/>
                <w:bCs/>
              </w:rPr>
              <w:t>3</w:t>
            </w:r>
          </w:p>
        </w:tc>
        <w:tc>
          <w:tcPr>
            <w:tcW w:w="1346" w:type="dxa"/>
            <w:shd w:val="clear" w:color="auto" w:fill="CCCCCC"/>
            <w:vAlign w:val="center"/>
          </w:tcPr>
          <w:p w:rsidR="00A81C83" w:rsidRPr="005326D1" w:rsidRDefault="00B57B61" w:rsidP="000E413E">
            <w:pPr>
              <w:spacing w:before="40" w:after="40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331</w:t>
            </w:r>
          </w:p>
        </w:tc>
        <w:tc>
          <w:tcPr>
            <w:tcW w:w="1346" w:type="dxa"/>
            <w:shd w:val="clear" w:color="auto" w:fill="CCCCCC"/>
            <w:vAlign w:val="center"/>
          </w:tcPr>
          <w:p w:rsidR="00A81C83" w:rsidRPr="005326D1" w:rsidRDefault="00B57B61" w:rsidP="001859EF">
            <w:pPr>
              <w:spacing w:before="40" w:after="40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</w:tr>
    </w:tbl>
    <w:p w:rsidR="00A81C83" w:rsidRDefault="00A81C83" w:rsidP="00A81C83"/>
    <w:p w:rsidR="00A81C83" w:rsidRDefault="00A81C83" w:rsidP="00A81C83"/>
    <w:p w:rsidR="00A81C83" w:rsidRDefault="00A81C83" w:rsidP="00A81C83">
      <w:pPr>
        <w:pStyle w:val="Nadpis4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sk-SK" w:eastAsia="cs-CZ"/>
        </w:rPr>
      </w:pPr>
      <w:r>
        <w:rPr>
          <w:rFonts w:ascii="Times New Roman" w:hAnsi="Times New Roman" w:cs="Times New Roman"/>
          <w:lang w:val="sk-SK" w:eastAsia="cs-CZ"/>
        </w:rPr>
        <w:t>Nemecký jazyk</w:t>
      </w:r>
    </w:p>
    <w:p w:rsidR="00A81C83" w:rsidRDefault="00A81C83" w:rsidP="00A81C8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6"/>
        <w:gridCol w:w="1142"/>
        <w:gridCol w:w="1470"/>
        <w:gridCol w:w="1346"/>
        <w:gridCol w:w="1346"/>
        <w:gridCol w:w="1346"/>
      </w:tblGrid>
      <w:tr w:rsidR="00A81C83" w:rsidTr="00A05F8F">
        <w:trPr>
          <w:cantSplit/>
          <w:jc w:val="center"/>
        </w:trPr>
        <w:tc>
          <w:tcPr>
            <w:tcW w:w="0" w:type="auto"/>
            <w:vMerge w:val="restart"/>
            <w:shd w:val="clear" w:color="auto" w:fill="CCCCCC"/>
            <w:vAlign w:val="center"/>
          </w:tcPr>
          <w:p w:rsidR="00A81C83" w:rsidRDefault="00A81C83" w:rsidP="00A05F8F">
            <w:pPr>
              <w:spacing w:before="40" w:after="40"/>
            </w:pPr>
            <w:r>
              <w:t>Typ kurzu</w:t>
            </w:r>
          </w:p>
        </w:tc>
        <w:tc>
          <w:tcPr>
            <w:tcW w:w="1142" w:type="dxa"/>
            <w:vMerge w:val="restart"/>
            <w:shd w:val="clear" w:color="auto" w:fill="CCCCCC"/>
            <w:vAlign w:val="center"/>
          </w:tcPr>
          <w:p w:rsidR="00A81C83" w:rsidRDefault="00A81C83" w:rsidP="00A05F8F">
            <w:pPr>
              <w:spacing w:before="40" w:after="40"/>
            </w:pPr>
            <w:r>
              <w:t>Ročník</w:t>
            </w:r>
          </w:p>
        </w:tc>
        <w:tc>
          <w:tcPr>
            <w:tcW w:w="1470" w:type="dxa"/>
            <w:vMerge w:val="restart"/>
            <w:shd w:val="clear" w:color="auto" w:fill="CCCCCC"/>
            <w:vAlign w:val="center"/>
          </w:tcPr>
          <w:p w:rsidR="00A81C83" w:rsidRDefault="00A81C83" w:rsidP="00A05F8F">
            <w:pPr>
              <w:spacing w:before="40" w:after="40"/>
            </w:pPr>
            <w:r>
              <w:t>Počet kurzov</w:t>
            </w:r>
          </w:p>
        </w:tc>
        <w:tc>
          <w:tcPr>
            <w:tcW w:w="4038" w:type="dxa"/>
            <w:gridSpan w:val="3"/>
            <w:shd w:val="clear" w:color="auto" w:fill="CCCCCC"/>
            <w:vAlign w:val="center"/>
          </w:tcPr>
          <w:p w:rsidR="00A81C83" w:rsidRDefault="00A81C83" w:rsidP="00A05F8F">
            <w:pPr>
              <w:spacing w:before="40" w:after="40"/>
              <w:jc w:val="center"/>
            </w:pPr>
            <w:r>
              <w:t>Počet poslucháčov</w:t>
            </w:r>
          </w:p>
        </w:tc>
      </w:tr>
      <w:tr w:rsidR="00A81C83" w:rsidTr="00A05F8F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A81C83" w:rsidRDefault="00A81C83" w:rsidP="00A05F8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A81C83" w:rsidRDefault="00A81C83" w:rsidP="00A05F8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:rsidR="00A81C83" w:rsidRDefault="00A81C83" w:rsidP="00A05F8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A81C83" w:rsidRDefault="00A81C83" w:rsidP="00A05F8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začiatku školského roka</w:t>
            </w:r>
          </w:p>
        </w:tc>
        <w:tc>
          <w:tcPr>
            <w:tcW w:w="1346" w:type="dxa"/>
            <w:vAlign w:val="center"/>
          </w:tcPr>
          <w:p w:rsidR="00A81C83" w:rsidRDefault="00A81C83" w:rsidP="00A05F8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koniec 1. polroka</w:t>
            </w:r>
          </w:p>
        </w:tc>
        <w:tc>
          <w:tcPr>
            <w:tcW w:w="1346" w:type="dxa"/>
            <w:vAlign w:val="center"/>
          </w:tcPr>
          <w:p w:rsidR="00A81C83" w:rsidRDefault="00A81C83" w:rsidP="00A05F8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koniec 2. polroka</w:t>
            </w:r>
          </w:p>
        </w:tc>
      </w:tr>
      <w:tr w:rsidR="00A81C83" w:rsidTr="00A05F8F">
        <w:trPr>
          <w:cantSplit/>
          <w:jc w:val="center"/>
        </w:trPr>
        <w:tc>
          <w:tcPr>
            <w:tcW w:w="0" w:type="auto"/>
            <w:vMerge w:val="restart"/>
            <w:vAlign w:val="center"/>
          </w:tcPr>
          <w:p w:rsidR="00A81C83" w:rsidRDefault="00A81C83" w:rsidP="00A05F8F">
            <w:pPr>
              <w:spacing w:before="40" w:after="40"/>
            </w:pPr>
            <w:r>
              <w:t>Základný</w:t>
            </w:r>
          </w:p>
        </w:tc>
        <w:tc>
          <w:tcPr>
            <w:tcW w:w="1142" w:type="dxa"/>
            <w:vAlign w:val="center"/>
          </w:tcPr>
          <w:p w:rsidR="00A81C83" w:rsidRDefault="00A81C83" w:rsidP="00A05F8F">
            <w:pPr>
              <w:spacing w:before="40" w:after="40"/>
            </w:pPr>
            <w:r>
              <w:t>1.</w:t>
            </w:r>
          </w:p>
        </w:tc>
        <w:tc>
          <w:tcPr>
            <w:tcW w:w="1470" w:type="dxa"/>
            <w:vAlign w:val="center"/>
          </w:tcPr>
          <w:p w:rsidR="00A81C83" w:rsidRPr="005326D1" w:rsidRDefault="001C067D" w:rsidP="00A05F8F">
            <w:pPr>
              <w:spacing w:before="40" w:after="40"/>
              <w:ind w:right="284"/>
              <w:jc w:val="right"/>
            </w:pPr>
            <w:r>
              <w:t>1</w:t>
            </w:r>
          </w:p>
        </w:tc>
        <w:tc>
          <w:tcPr>
            <w:tcW w:w="1346" w:type="dxa"/>
            <w:vAlign w:val="center"/>
          </w:tcPr>
          <w:p w:rsidR="00A81C83" w:rsidRPr="005326D1" w:rsidRDefault="007154A1" w:rsidP="001859EF">
            <w:pPr>
              <w:spacing w:before="40" w:after="40"/>
              <w:ind w:right="284"/>
              <w:jc w:val="right"/>
            </w:pPr>
            <w:r>
              <w:t>14</w:t>
            </w:r>
          </w:p>
        </w:tc>
        <w:tc>
          <w:tcPr>
            <w:tcW w:w="1346" w:type="dxa"/>
            <w:vAlign w:val="center"/>
          </w:tcPr>
          <w:p w:rsidR="00A81C83" w:rsidRPr="005326D1" w:rsidRDefault="001C067D" w:rsidP="00A05F8F">
            <w:pPr>
              <w:spacing w:before="40" w:after="40"/>
              <w:ind w:right="284"/>
              <w:jc w:val="right"/>
            </w:pPr>
            <w:r>
              <w:t>18</w:t>
            </w:r>
          </w:p>
        </w:tc>
        <w:tc>
          <w:tcPr>
            <w:tcW w:w="1346" w:type="dxa"/>
            <w:vAlign w:val="center"/>
          </w:tcPr>
          <w:p w:rsidR="00A81C83" w:rsidRPr="005326D1" w:rsidRDefault="007154A1" w:rsidP="00A05F8F">
            <w:pPr>
              <w:spacing w:before="40" w:after="40"/>
              <w:ind w:right="284"/>
              <w:jc w:val="right"/>
            </w:pPr>
            <w:r>
              <w:t>20</w:t>
            </w:r>
          </w:p>
        </w:tc>
      </w:tr>
      <w:tr w:rsidR="00A81C83" w:rsidTr="00A05F8F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A81C83" w:rsidRDefault="00A81C83" w:rsidP="00A05F8F">
            <w:pPr>
              <w:spacing w:before="40" w:after="40"/>
            </w:pPr>
          </w:p>
        </w:tc>
        <w:tc>
          <w:tcPr>
            <w:tcW w:w="1142" w:type="dxa"/>
            <w:vAlign w:val="center"/>
          </w:tcPr>
          <w:p w:rsidR="00A81C83" w:rsidRDefault="00A81C83" w:rsidP="00A05F8F">
            <w:pPr>
              <w:spacing w:before="40" w:after="40"/>
            </w:pPr>
            <w:r>
              <w:t>2.</w:t>
            </w:r>
          </w:p>
        </w:tc>
        <w:tc>
          <w:tcPr>
            <w:tcW w:w="1470" w:type="dxa"/>
            <w:vAlign w:val="center"/>
          </w:tcPr>
          <w:p w:rsidR="00A81C83" w:rsidRPr="005326D1" w:rsidRDefault="00A81C83" w:rsidP="00A05F8F">
            <w:pPr>
              <w:spacing w:before="40" w:after="40"/>
              <w:ind w:right="284"/>
              <w:jc w:val="right"/>
            </w:pPr>
            <w:r w:rsidRPr="005326D1">
              <w:t>1</w:t>
            </w:r>
          </w:p>
        </w:tc>
        <w:tc>
          <w:tcPr>
            <w:tcW w:w="1346" w:type="dxa"/>
            <w:vAlign w:val="center"/>
          </w:tcPr>
          <w:p w:rsidR="00A81C83" w:rsidRPr="005326D1" w:rsidRDefault="007154A1" w:rsidP="00A05F8F">
            <w:pPr>
              <w:spacing w:before="40" w:after="40"/>
              <w:ind w:right="284"/>
              <w:jc w:val="right"/>
            </w:pPr>
            <w:r>
              <w:t>16</w:t>
            </w:r>
          </w:p>
        </w:tc>
        <w:tc>
          <w:tcPr>
            <w:tcW w:w="1346" w:type="dxa"/>
            <w:vAlign w:val="center"/>
          </w:tcPr>
          <w:p w:rsidR="00A81C83" w:rsidRPr="005326D1" w:rsidRDefault="007154A1" w:rsidP="00285FFB">
            <w:pPr>
              <w:spacing w:before="40" w:after="40"/>
              <w:ind w:right="284"/>
              <w:jc w:val="right"/>
            </w:pPr>
            <w:r>
              <w:t>17</w:t>
            </w:r>
          </w:p>
        </w:tc>
        <w:tc>
          <w:tcPr>
            <w:tcW w:w="1346" w:type="dxa"/>
            <w:vAlign w:val="center"/>
          </w:tcPr>
          <w:p w:rsidR="00A81C83" w:rsidRPr="005326D1" w:rsidRDefault="007154A1" w:rsidP="00A05F8F">
            <w:pPr>
              <w:spacing w:before="40" w:after="40"/>
              <w:ind w:right="284"/>
              <w:jc w:val="right"/>
            </w:pPr>
            <w:r>
              <w:t>18</w:t>
            </w:r>
          </w:p>
        </w:tc>
      </w:tr>
      <w:tr w:rsidR="00A81C83" w:rsidTr="00A05F8F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A81C83" w:rsidRDefault="00A81C83" w:rsidP="00A05F8F">
            <w:pPr>
              <w:spacing w:before="40" w:after="40"/>
            </w:pPr>
          </w:p>
        </w:tc>
        <w:tc>
          <w:tcPr>
            <w:tcW w:w="1142" w:type="dxa"/>
            <w:shd w:val="clear" w:color="auto" w:fill="F3F3F3"/>
            <w:vAlign w:val="center"/>
          </w:tcPr>
          <w:p w:rsidR="00A81C83" w:rsidRDefault="00A81C83" w:rsidP="00A05F8F">
            <w:pPr>
              <w:spacing w:before="40" w:after="40"/>
              <w:jc w:val="right"/>
            </w:pPr>
            <w:r>
              <w:t>Spolu:</w:t>
            </w:r>
          </w:p>
        </w:tc>
        <w:tc>
          <w:tcPr>
            <w:tcW w:w="1470" w:type="dxa"/>
            <w:shd w:val="clear" w:color="auto" w:fill="F3F3F3"/>
            <w:vAlign w:val="center"/>
          </w:tcPr>
          <w:p w:rsidR="00A81C83" w:rsidRPr="005326D1" w:rsidRDefault="001C067D" w:rsidP="00A05F8F">
            <w:pPr>
              <w:spacing w:before="40" w:after="40"/>
              <w:ind w:right="284"/>
              <w:jc w:val="right"/>
            </w:pPr>
            <w:r>
              <w:t>2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A81C83" w:rsidRPr="005326D1" w:rsidRDefault="007154A1" w:rsidP="00A05F8F">
            <w:pPr>
              <w:spacing w:before="40" w:after="40"/>
              <w:ind w:right="284"/>
              <w:jc w:val="right"/>
            </w:pPr>
            <w:r>
              <w:t>30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A81C83" w:rsidRPr="005326D1" w:rsidRDefault="007154A1" w:rsidP="00A05F8F">
            <w:pPr>
              <w:spacing w:before="40" w:after="40"/>
              <w:ind w:right="284"/>
              <w:jc w:val="right"/>
            </w:pPr>
            <w:r>
              <w:t>35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A81C83" w:rsidRPr="005326D1" w:rsidRDefault="007154A1" w:rsidP="00A05F8F">
            <w:pPr>
              <w:spacing w:before="40" w:after="40"/>
              <w:ind w:right="284"/>
              <w:jc w:val="right"/>
            </w:pPr>
            <w:r>
              <w:t>38</w:t>
            </w:r>
          </w:p>
        </w:tc>
      </w:tr>
      <w:tr w:rsidR="00A81C83" w:rsidTr="00A05F8F">
        <w:trPr>
          <w:cantSplit/>
          <w:jc w:val="center"/>
        </w:trPr>
        <w:tc>
          <w:tcPr>
            <w:tcW w:w="0" w:type="auto"/>
            <w:vMerge w:val="restart"/>
            <w:vAlign w:val="center"/>
          </w:tcPr>
          <w:p w:rsidR="00A81C83" w:rsidRDefault="00A81C83" w:rsidP="00A05F8F">
            <w:pPr>
              <w:spacing w:before="40" w:after="40"/>
            </w:pPr>
            <w:r>
              <w:t>Stredný</w:t>
            </w:r>
          </w:p>
        </w:tc>
        <w:tc>
          <w:tcPr>
            <w:tcW w:w="1142" w:type="dxa"/>
            <w:vAlign w:val="center"/>
          </w:tcPr>
          <w:p w:rsidR="00A81C83" w:rsidRDefault="00A81C83" w:rsidP="00A05F8F">
            <w:pPr>
              <w:spacing w:before="40" w:after="40"/>
            </w:pPr>
            <w:r>
              <w:t>1.</w:t>
            </w:r>
          </w:p>
        </w:tc>
        <w:tc>
          <w:tcPr>
            <w:tcW w:w="1470" w:type="dxa"/>
            <w:vAlign w:val="center"/>
          </w:tcPr>
          <w:p w:rsidR="00A81C83" w:rsidRPr="005326D1" w:rsidRDefault="00A81C83" w:rsidP="00A05F8F">
            <w:pPr>
              <w:spacing w:before="40" w:after="40"/>
              <w:ind w:right="284"/>
              <w:jc w:val="right"/>
            </w:pPr>
            <w:r w:rsidRPr="005326D1">
              <w:t>1</w:t>
            </w:r>
          </w:p>
        </w:tc>
        <w:tc>
          <w:tcPr>
            <w:tcW w:w="1346" w:type="dxa"/>
            <w:vAlign w:val="center"/>
          </w:tcPr>
          <w:p w:rsidR="00A81C83" w:rsidRPr="005326D1" w:rsidRDefault="001C067D" w:rsidP="001859EF">
            <w:pPr>
              <w:spacing w:before="40" w:after="40"/>
              <w:ind w:right="284"/>
              <w:jc w:val="right"/>
            </w:pPr>
            <w:r>
              <w:t>6</w:t>
            </w:r>
          </w:p>
        </w:tc>
        <w:tc>
          <w:tcPr>
            <w:tcW w:w="1346" w:type="dxa"/>
            <w:vAlign w:val="center"/>
          </w:tcPr>
          <w:p w:rsidR="00A81C83" w:rsidRPr="005326D1" w:rsidRDefault="007154A1" w:rsidP="00285FFB">
            <w:pPr>
              <w:spacing w:before="40" w:after="40"/>
              <w:ind w:right="284"/>
              <w:jc w:val="right"/>
            </w:pPr>
            <w:r>
              <w:t>7</w:t>
            </w:r>
          </w:p>
        </w:tc>
        <w:tc>
          <w:tcPr>
            <w:tcW w:w="1346" w:type="dxa"/>
            <w:vAlign w:val="center"/>
          </w:tcPr>
          <w:p w:rsidR="00A81C83" w:rsidRPr="005326D1" w:rsidRDefault="007154A1" w:rsidP="00EA6BBB">
            <w:pPr>
              <w:spacing w:before="40" w:after="40"/>
              <w:ind w:right="284"/>
              <w:jc w:val="right"/>
            </w:pPr>
            <w:r>
              <w:t>8</w:t>
            </w:r>
          </w:p>
        </w:tc>
      </w:tr>
      <w:tr w:rsidR="00A81C83" w:rsidTr="00A05F8F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A81C83" w:rsidRDefault="00A81C83" w:rsidP="00A05F8F">
            <w:pPr>
              <w:spacing w:before="40" w:after="40"/>
            </w:pPr>
          </w:p>
        </w:tc>
        <w:tc>
          <w:tcPr>
            <w:tcW w:w="1142" w:type="dxa"/>
            <w:vAlign w:val="center"/>
          </w:tcPr>
          <w:p w:rsidR="00A81C83" w:rsidRDefault="00A81C83" w:rsidP="00A05F8F">
            <w:pPr>
              <w:spacing w:before="40" w:after="40"/>
            </w:pPr>
            <w:r>
              <w:t>2.</w:t>
            </w:r>
          </w:p>
        </w:tc>
        <w:tc>
          <w:tcPr>
            <w:tcW w:w="1470" w:type="dxa"/>
            <w:vAlign w:val="center"/>
          </w:tcPr>
          <w:p w:rsidR="00A81C83" w:rsidRPr="005326D1" w:rsidRDefault="00A81C83" w:rsidP="00A05F8F">
            <w:pPr>
              <w:spacing w:before="40" w:after="40"/>
              <w:ind w:right="284"/>
              <w:jc w:val="right"/>
            </w:pPr>
            <w:r w:rsidRPr="005326D1">
              <w:t>1</w:t>
            </w:r>
          </w:p>
        </w:tc>
        <w:tc>
          <w:tcPr>
            <w:tcW w:w="1346" w:type="dxa"/>
            <w:vAlign w:val="center"/>
          </w:tcPr>
          <w:p w:rsidR="00A81C83" w:rsidRPr="005326D1" w:rsidRDefault="007154A1" w:rsidP="001859EF">
            <w:pPr>
              <w:spacing w:before="40" w:after="40"/>
              <w:ind w:right="284"/>
              <w:jc w:val="right"/>
            </w:pPr>
            <w:r>
              <w:t>5</w:t>
            </w:r>
          </w:p>
        </w:tc>
        <w:tc>
          <w:tcPr>
            <w:tcW w:w="1346" w:type="dxa"/>
            <w:vAlign w:val="center"/>
          </w:tcPr>
          <w:p w:rsidR="00A81C83" w:rsidRPr="005326D1" w:rsidRDefault="007154A1" w:rsidP="001859EF">
            <w:pPr>
              <w:spacing w:before="40" w:after="40"/>
              <w:ind w:right="284"/>
              <w:jc w:val="right"/>
            </w:pPr>
            <w:r>
              <w:t>5</w:t>
            </w:r>
          </w:p>
        </w:tc>
        <w:tc>
          <w:tcPr>
            <w:tcW w:w="1346" w:type="dxa"/>
            <w:vAlign w:val="center"/>
          </w:tcPr>
          <w:p w:rsidR="00A81C83" w:rsidRPr="005326D1" w:rsidRDefault="007154A1" w:rsidP="00EA6BBB">
            <w:pPr>
              <w:spacing w:before="40" w:after="40"/>
              <w:ind w:right="284"/>
              <w:jc w:val="right"/>
            </w:pPr>
            <w:r>
              <w:t>5</w:t>
            </w:r>
          </w:p>
        </w:tc>
      </w:tr>
      <w:tr w:rsidR="00A81C83" w:rsidTr="00A05F8F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A81C83" w:rsidRDefault="00A81C83" w:rsidP="00A05F8F">
            <w:pPr>
              <w:spacing w:before="40" w:after="40"/>
            </w:pPr>
          </w:p>
        </w:tc>
        <w:tc>
          <w:tcPr>
            <w:tcW w:w="1142" w:type="dxa"/>
            <w:shd w:val="clear" w:color="auto" w:fill="F3F3F3"/>
            <w:vAlign w:val="center"/>
          </w:tcPr>
          <w:p w:rsidR="00A81C83" w:rsidRDefault="00A81C83" w:rsidP="00A05F8F">
            <w:pPr>
              <w:spacing w:before="40" w:after="40"/>
              <w:jc w:val="right"/>
            </w:pPr>
            <w:r>
              <w:t>Spolu:</w:t>
            </w:r>
          </w:p>
        </w:tc>
        <w:tc>
          <w:tcPr>
            <w:tcW w:w="1470" w:type="dxa"/>
            <w:shd w:val="clear" w:color="auto" w:fill="F3F3F3"/>
            <w:vAlign w:val="center"/>
          </w:tcPr>
          <w:p w:rsidR="00A81C83" w:rsidRPr="005326D1" w:rsidRDefault="00A81C83" w:rsidP="00A05F8F">
            <w:pPr>
              <w:spacing w:before="40" w:after="40"/>
              <w:ind w:right="284"/>
              <w:jc w:val="right"/>
            </w:pPr>
            <w:r w:rsidRPr="005326D1">
              <w:t>2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A81C83" w:rsidRPr="005326D1" w:rsidRDefault="007154A1" w:rsidP="001859EF">
            <w:pPr>
              <w:spacing w:before="40" w:after="40"/>
              <w:ind w:right="284"/>
              <w:jc w:val="right"/>
            </w:pPr>
            <w:r>
              <w:t>11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A81C83" w:rsidRPr="005326D1" w:rsidRDefault="007154A1" w:rsidP="00FC4053">
            <w:pPr>
              <w:spacing w:before="40" w:after="40"/>
              <w:ind w:right="284"/>
              <w:jc w:val="right"/>
            </w:pPr>
            <w:r>
              <w:t>12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A81C83" w:rsidRPr="005326D1" w:rsidRDefault="001C067D" w:rsidP="00FC4053">
            <w:pPr>
              <w:spacing w:before="40" w:after="40"/>
              <w:ind w:right="284"/>
              <w:jc w:val="right"/>
            </w:pPr>
            <w:r>
              <w:t>13</w:t>
            </w:r>
          </w:p>
        </w:tc>
      </w:tr>
      <w:tr w:rsidR="00A81C83" w:rsidTr="00A05F8F">
        <w:trPr>
          <w:cantSplit/>
          <w:jc w:val="center"/>
        </w:trPr>
        <w:tc>
          <w:tcPr>
            <w:tcW w:w="0" w:type="auto"/>
            <w:vMerge w:val="restart"/>
            <w:vAlign w:val="center"/>
          </w:tcPr>
          <w:p w:rsidR="00A81C83" w:rsidRDefault="00A81C83" w:rsidP="00A05F8F">
            <w:pPr>
              <w:spacing w:before="40" w:after="40"/>
            </w:pPr>
            <w:r>
              <w:t>Vyšší</w:t>
            </w:r>
          </w:p>
        </w:tc>
        <w:tc>
          <w:tcPr>
            <w:tcW w:w="1142" w:type="dxa"/>
            <w:vAlign w:val="center"/>
          </w:tcPr>
          <w:p w:rsidR="00A81C83" w:rsidRDefault="00A81C83" w:rsidP="00A05F8F">
            <w:pPr>
              <w:spacing w:before="40" w:after="40"/>
            </w:pPr>
            <w:r>
              <w:t>1.</w:t>
            </w:r>
          </w:p>
        </w:tc>
        <w:tc>
          <w:tcPr>
            <w:tcW w:w="1470" w:type="dxa"/>
            <w:vAlign w:val="center"/>
          </w:tcPr>
          <w:p w:rsidR="00A81C83" w:rsidRPr="005326D1" w:rsidRDefault="00A81C83" w:rsidP="00A05F8F">
            <w:pPr>
              <w:spacing w:before="40" w:after="40"/>
              <w:ind w:right="284"/>
              <w:jc w:val="right"/>
            </w:pPr>
            <w:r w:rsidRPr="005326D1">
              <w:t>1</w:t>
            </w:r>
          </w:p>
        </w:tc>
        <w:tc>
          <w:tcPr>
            <w:tcW w:w="1346" w:type="dxa"/>
            <w:vAlign w:val="center"/>
          </w:tcPr>
          <w:p w:rsidR="00A81C83" w:rsidRPr="005326D1" w:rsidRDefault="007154A1" w:rsidP="001859EF">
            <w:pPr>
              <w:spacing w:before="40" w:after="40"/>
              <w:ind w:right="284"/>
              <w:jc w:val="right"/>
            </w:pPr>
            <w:r>
              <w:t>8</w:t>
            </w:r>
          </w:p>
        </w:tc>
        <w:tc>
          <w:tcPr>
            <w:tcW w:w="1346" w:type="dxa"/>
            <w:vAlign w:val="center"/>
          </w:tcPr>
          <w:p w:rsidR="00A81C83" w:rsidRPr="005326D1" w:rsidRDefault="007154A1" w:rsidP="001859EF">
            <w:pPr>
              <w:spacing w:before="40" w:after="40"/>
              <w:ind w:right="284"/>
              <w:jc w:val="right"/>
            </w:pPr>
            <w:r>
              <w:t>8</w:t>
            </w:r>
          </w:p>
        </w:tc>
        <w:tc>
          <w:tcPr>
            <w:tcW w:w="1346" w:type="dxa"/>
            <w:vAlign w:val="center"/>
          </w:tcPr>
          <w:p w:rsidR="00A81C83" w:rsidRPr="005326D1" w:rsidRDefault="007154A1" w:rsidP="00EA6BBB">
            <w:pPr>
              <w:spacing w:before="40" w:after="40"/>
              <w:ind w:right="284"/>
              <w:jc w:val="right"/>
            </w:pPr>
            <w:r>
              <w:t>12</w:t>
            </w:r>
          </w:p>
        </w:tc>
      </w:tr>
      <w:tr w:rsidR="00A81C83" w:rsidTr="00A05F8F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A81C83" w:rsidRDefault="00A81C83" w:rsidP="00A05F8F">
            <w:pPr>
              <w:spacing w:before="40" w:after="40"/>
            </w:pPr>
          </w:p>
        </w:tc>
        <w:tc>
          <w:tcPr>
            <w:tcW w:w="1142" w:type="dxa"/>
            <w:vAlign w:val="center"/>
          </w:tcPr>
          <w:p w:rsidR="00A81C83" w:rsidRDefault="00A81C83" w:rsidP="00A05F8F">
            <w:pPr>
              <w:spacing w:before="40" w:after="40"/>
            </w:pPr>
            <w:r>
              <w:t>2.</w:t>
            </w:r>
          </w:p>
        </w:tc>
        <w:tc>
          <w:tcPr>
            <w:tcW w:w="1470" w:type="dxa"/>
            <w:vAlign w:val="center"/>
          </w:tcPr>
          <w:p w:rsidR="00A81C83" w:rsidRPr="005326D1" w:rsidRDefault="00A81C83" w:rsidP="00A05F8F">
            <w:pPr>
              <w:spacing w:before="40" w:after="40"/>
              <w:ind w:right="284"/>
              <w:jc w:val="right"/>
            </w:pPr>
            <w:r w:rsidRPr="005326D1">
              <w:t>1</w:t>
            </w:r>
          </w:p>
        </w:tc>
        <w:tc>
          <w:tcPr>
            <w:tcW w:w="1346" w:type="dxa"/>
            <w:vAlign w:val="center"/>
          </w:tcPr>
          <w:p w:rsidR="00A81C83" w:rsidRPr="005326D1" w:rsidRDefault="007154A1" w:rsidP="001859EF">
            <w:pPr>
              <w:spacing w:before="40" w:after="40"/>
              <w:ind w:right="284"/>
              <w:jc w:val="right"/>
            </w:pPr>
            <w:r>
              <w:t>4</w:t>
            </w:r>
          </w:p>
        </w:tc>
        <w:tc>
          <w:tcPr>
            <w:tcW w:w="1346" w:type="dxa"/>
            <w:vAlign w:val="center"/>
          </w:tcPr>
          <w:p w:rsidR="00A81C83" w:rsidRPr="005326D1" w:rsidRDefault="007154A1" w:rsidP="00A05F8F">
            <w:pPr>
              <w:spacing w:before="40" w:after="40"/>
              <w:ind w:right="284"/>
              <w:jc w:val="right"/>
            </w:pPr>
            <w:r>
              <w:t>4</w:t>
            </w:r>
          </w:p>
        </w:tc>
        <w:tc>
          <w:tcPr>
            <w:tcW w:w="1346" w:type="dxa"/>
            <w:vAlign w:val="center"/>
          </w:tcPr>
          <w:p w:rsidR="00A81C83" w:rsidRPr="005326D1" w:rsidRDefault="007154A1" w:rsidP="00A05F8F">
            <w:pPr>
              <w:spacing w:before="40" w:after="40"/>
              <w:ind w:right="284"/>
              <w:jc w:val="right"/>
            </w:pPr>
            <w:r>
              <w:t>4</w:t>
            </w:r>
          </w:p>
        </w:tc>
      </w:tr>
      <w:tr w:rsidR="00A81C83" w:rsidTr="00A05F8F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A81C83" w:rsidRDefault="00A81C83" w:rsidP="00A05F8F">
            <w:pPr>
              <w:spacing w:before="40" w:after="40"/>
            </w:pPr>
          </w:p>
        </w:tc>
        <w:tc>
          <w:tcPr>
            <w:tcW w:w="1142" w:type="dxa"/>
            <w:shd w:val="clear" w:color="auto" w:fill="F3F3F3"/>
            <w:vAlign w:val="center"/>
          </w:tcPr>
          <w:p w:rsidR="00A81C83" w:rsidRDefault="00A81C83" w:rsidP="00A05F8F">
            <w:pPr>
              <w:spacing w:before="40" w:after="40"/>
              <w:jc w:val="right"/>
            </w:pPr>
            <w:r>
              <w:t>Spolu:</w:t>
            </w:r>
          </w:p>
        </w:tc>
        <w:tc>
          <w:tcPr>
            <w:tcW w:w="1470" w:type="dxa"/>
            <w:shd w:val="clear" w:color="auto" w:fill="F3F3F3"/>
            <w:vAlign w:val="center"/>
          </w:tcPr>
          <w:p w:rsidR="00A81C83" w:rsidRPr="005326D1" w:rsidRDefault="00A81C83" w:rsidP="00A05F8F">
            <w:pPr>
              <w:spacing w:before="40" w:after="40"/>
              <w:ind w:right="284"/>
              <w:jc w:val="right"/>
            </w:pPr>
            <w:r w:rsidRPr="005326D1">
              <w:t>2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A81C83" w:rsidRPr="005326D1" w:rsidRDefault="007154A1" w:rsidP="001859EF">
            <w:pPr>
              <w:spacing w:before="40" w:after="40"/>
              <w:ind w:right="284"/>
              <w:jc w:val="right"/>
            </w:pPr>
            <w:r>
              <w:t>12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A81C83" w:rsidRPr="005326D1" w:rsidRDefault="007154A1" w:rsidP="001859EF">
            <w:pPr>
              <w:spacing w:before="40" w:after="40"/>
              <w:ind w:right="284"/>
              <w:jc w:val="right"/>
            </w:pPr>
            <w:r>
              <w:t>12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A81C83" w:rsidRPr="005326D1" w:rsidRDefault="007154A1" w:rsidP="00EA6BBB">
            <w:pPr>
              <w:spacing w:before="40" w:after="40"/>
              <w:ind w:right="284"/>
              <w:jc w:val="right"/>
            </w:pPr>
            <w:r>
              <w:t>16</w:t>
            </w:r>
          </w:p>
        </w:tc>
      </w:tr>
      <w:tr w:rsidR="00A81C83" w:rsidTr="00A05F8F">
        <w:trPr>
          <w:jc w:val="center"/>
        </w:trPr>
        <w:tc>
          <w:tcPr>
            <w:tcW w:w="0" w:type="auto"/>
            <w:vAlign w:val="center"/>
          </w:tcPr>
          <w:p w:rsidR="00A81C83" w:rsidRDefault="00A81C83" w:rsidP="00A05F8F">
            <w:pPr>
              <w:spacing w:before="40" w:after="40"/>
            </w:pPr>
            <w:r>
              <w:lastRenderedPageBreak/>
              <w:t xml:space="preserve">Prípravný </w:t>
            </w:r>
          </w:p>
          <w:p w:rsidR="00A81C83" w:rsidRDefault="00A81C83" w:rsidP="00A05F8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všeobecnú ŠJS</w:t>
            </w:r>
          </w:p>
        </w:tc>
        <w:tc>
          <w:tcPr>
            <w:tcW w:w="1142" w:type="dxa"/>
            <w:vAlign w:val="center"/>
          </w:tcPr>
          <w:p w:rsidR="00A81C83" w:rsidRDefault="00A81C83" w:rsidP="00A05F8F">
            <w:pPr>
              <w:spacing w:before="40" w:after="40"/>
            </w:pPr>
          </w:p>
        </w:tc>
        <w:tc>
          <w:tcPr>
            <w:tcW w:w="1470" w:type="dxa"/>
            <w:vAlign w:val="center"/>
          </w:tcPr>
          <w:p w:rsidR="00A81C83" w:rsidRPr="005326D1" w:rsidRDefault="00A81C83" w:rsidP="00A05F8F">
            <w:pPr>
              <w:spacing w:before="40" w:after="40"/>
              <w:ind w:right="284"/>
              <w:jc w:val="right"/>
            </w:pPr>
            <w:r w:rsidRPr="005326D1">
              <w:t>1</w:t>
            </w:r>
          </w:p>
        </w:tc>
        <w:tc>
          <w:tcPr>
            <w:tcW w:w="1346" w:type="dxa"/>
            <w:vAlign w:val="center"/>
          </w:tcPr>
          <w:p w:rsidR="00A81C83" w:rsidRPr="005326D1" w:rsidRDefault="001C067D" w:rsidP="008D05FC">
            <w:pPr>
              <w:spacing w:before="40" w:after="40"/>
              <w:ind w:right="284"/>
              <w:jc w:val="right"/>
            </w:pPr>
            <w:r>
              <w:t>8</w:t>
            </w:r>
          </w:p>
        </w:tc>
        <w:tc>
          <w:tcPr>
            <w:tcW w:w="1346" w:type="dxa"/>
            <w:vAlign w:val="center"/>
          </w:tcPr>
          <w:p w:rsidR="00A81C83" w:rsidRPr="005326D1" w:rsidRDefault="007154A1" w:rsidP="00E25D1F">
            <w:pPr>
              <w:spacing w:before="40" w:after="40"/>
              <w:ind w:right="284"/>
              <w:jc w:val="right"/>
            </w:pPr>
            <w:r>
              <w:t>8</w:t>
            </w:r>
          </w:p>
        </w:tc>
        <w:tc>
          <w:tcPr>
            <w:tcW w:w="1346" w:type="dxa"/>
            <w:vAlign w:val="center"/>
          </w:tcPr>
          <w:p w:rsidR="00A81C83" w:rsidRPr="005326D1" w:rsidRDefault="007154A1" w:rsidP="00E25D1F">
            <w:pPr>
              <w:spacing w:before="40" w:after="40"/>
              <w:ind w:right="284"/>
              <w:jc w:val="right"/>
            </w:pPr>
            <w:r>
              <w:t>4</w:t>
            </w:r>
          </w:p>
        </w:tc>
      </w:tr>
      <w:tr w:rsidR="00A81C83" w:rsidTr="00AE235F">
        <w:trPr>
          <w:jc w:val="center"/>
        </w:trPr>
        <w:tc>
          <w:tcPr>
            <w:tcW w:w="1866" w:type="dxa"/>
            <w:shd w:val="clear" w:color="auto" w:fill="CCCCCC"/>
            <w:vAlign w:val="center"/>
          </w:tcPr>
          <w:p w:rsidR="00A81C83" w:rsidRDefault="00A81C83" w:rsidP="00A05F8F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SPOLU</w:t>
            </w:r>
          </w:p>
        </w:tc>
        <w:tc>
          <w:tcPr>
            <w:tcW w:w="1142" w:type="dxa"/>
            <w:shd w:val="clear" w:color="auto" w:fill="CCCCCC"/>
            <w:vAlign w:val="center"/>
          </w:tcPr>
          <w:p w:rsidR="00A81C83" w:rsidRDefault="00A81C83" w:rsidP="00A05F8F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1470" w:type="dxa"/>
            <w:shd w:val="clear" w:color="auto" w:fill="CCCCCC"/>
            <w:vAlign w:val="center"/>
          </w:tcPr>
          <w:p w:rsidR="00A81C83" w:rsidRPr="005326D1" w:rsidRDefault="001C067D" w:rsidP="00A05F8F">
            <w:pPr>
              <w:spacing w:before="40" w:after="40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346" w:type="dxa"/>
            <w:shd w:val="clear" w:color="auto" w:fill="CCCCCC"/>
            <w:vAlign w:val="center"/>
          </w:tcPr>
          <w:p w:rsidR="00A81C83" w:rsidRPr="005326D1" w:rsidRDefault="007154A1" w:rsidP="006C54B6">
            <w:pPr>
              <w:spacing w:before="40" w:after="40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1346" w:type="dxa"/>
            <w:shd w:val="clear" w:color="auto" w:fill="CCCCCC"/>
            <w:vAlign w:val="center"/>
          </w:tcPr>
          <w:p w:rsidR="00A81C83" w:rsidRPr="005326D1" w:rsidRDefault="007154A1" w:rsidP="001859EF">
            <w:pPr>
              <w:spacing w:before="40" w:after="40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1346" w:type="dxa"/>
            <w:shd w:val="clear" w:color="auto" w:fill="CCCCCC"/>
            <w:vAlign w:val="center"/>
          </w:tcPr>
          <w:p w:rsidR="00A81C83" w:rsidRPr="005326D1" w:rsidRDefault="007154A1" w:rsidP="00EA6BBB">
            <w:pPr>
              <w:spacing w:before="40" w:after="40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</w:tr>
    </w:tbl>
    <w:p w:rsidR="00A81C83" w:rsidRDefault="00A81C83" w:rsidP="00A81C83">
      <w:pPr>
        <w:rPr>
          <w:b/>
          <w:bCs/>
        </w:rPr>
        <w:sectPr w:rsidR="00A81C83">
          <w:pgSz w:w="11906" w:h="16838" w:code="9"/>
          <w:pgMar w:top="1418" w:right="851" w:bottom="1134" w:left="1418" w:header="709" w:footer="709" w:gutter="0"/>
          <w:cols w:space="708"/>
          <w:titlePg/>
          <w:docGrid w:linePitch="360"/>
        </w:sectPr>
      </w:pPr>
    </w:p>
    <w:p w:rsidR="00A81C83" w:rsidRDefault="00A81C83" w:rsidP="00A81C83">
      <w:pPr>
        <w:pStyle w:val="Nadpis4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sk-SK" w:eastAsia="cs-CZ"/>
        </w:rPr>
      </w:pPr>
      <w:r>
        <w:rPr>
          <w:rFonts w:ascii="Times New Roman" w:hAnsi="Times New Roman" w:cs="Times New Roman"/>
          <w:lang w:val="sk-SK" w:eastAsia="cs-CZ"/>
        </w:rPr>
        <w:lastRenderedPageBreak/>
        <w:t>Francúzsky jazyk</w:t>
      </w:r>
    </w:p>
    <w:p w:rsidR="00A81C83" w:rsidRDefault="00A81C83" w:rsidP="00A81C8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4"/>
        <w:gridCol w:w="1142"/>
        <w:gridCol w:w="1470"/>
        <w:gridCol w:w="1346"/>
        <w:gridCol w:w="1346"/>
        <w:gridCol w:w="1346"/>
      </w:tblGrid>
      <w:tr w:rsidR="00A81C83" w:rsidTr="00A05F8F">
        <w:trPr>
          <w:cantSplit/>
          <w:jc w:val="center"/>
        </w:trPr>
        <w:tc>
          <w:tcPr>
            <w:tcW w:w="0" w:type="auto"/>
            <w:vMerge w:val="restart"/>
            <w:shd w:val="clear" w:color="auto" w:fill="CCCCCC"/>
            <w:vAlign w:val="center"/>
          </w:tcPr>
          <w:p w:rsidR="00A81C83" w:rsidRDefault="00A81C83" w:rsidP="00A05F8F">
            <w:pPr>
              <w:spacing w:before="40" w:after="40"/>
            </w:pPr>
            <w:r>
              <w:t>Typ kurzu</w:t>
            </w:r>
          </w:p>
        </w:tc>
        <w:tc>
          <w:tcPr>
            <w:tcW w:w="1142" w:type="dxa"/>
            <w:vMerge w:val="restart"/>
            <w:shd w:val="clear" w:color="auto" w:fill="CCCCCC"/>
            <w:vAlign w:val="center"/>
          </w:tcPr>
          <w:p w:rsidR="00A81C83" w:rsidRDefault="00A81C83" w:rsidP="00A05F8F">
            <w:pPr>
              <w:spacing w:before="40" w:after="40"/>
            </w:pPr>
            <w:r>
              <w:t>Ročník</w:t>
            </w:r>
          </w:p>
        </w:tc>
        <w:tc>
          <w:tcPr>
            <w:tcW w:w="1470" w:type="dxa"/>
            <w:vMerge w:val="restart"/>
            <w:shd w:val="clear" w:color="auto" w:fill="CCCCCC"/>
            <w:vAlign w:val="center"/>
          </w:tcPr>
          <w:p w:rsidR="00A81C83" w:rsidRDefault="00A81C83" w:rsidP="00A05F8F">
            <w:pPr>
              <w:spacing w:before="40" w:after="40"/>
            </w:pPr>
            <w:r>
              <w:t>Počet kurzov</w:t>
            </w:r>
          </w:p>
        </w:tc>
        <w:tc>
          <w:tcPr>
            <w:tcW w:w="4038" w:type="dxa"/>
            <w:gridSpan w:val="3"/>
            <w:shd w:val="clear" w:color="auto" w:fill="CCCCCC"/>
            <w:vAlign w:val="center"/>
          </w:tcPr>
          <w:p w:rsidR="00A81C83" w:rsidRDefault="00A81C83" w:rsidP="00A05F8F">
            <w:pPr>
              <w:spacing w:before="40" w:after="40"/>
              <w:jc w:val="center"/>
            </w:pPr>
            <w:r>
              <w:t>Počet poslucháčov</w:t>
            </w:r>
          </w:p>
        </w:tc>
      </w:tr>
      <w:tr w:rsidR="00A81C83" w:rsidTr="00A05F8F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A81C83" w:rsidRDefault="00A81C83" w:rsidP="00A05F8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A81C83" w:rsidRDefault="00A81C83" w:rsidP="00A05F8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:rsidR="00A81C83" w:rsidRDefault="00A81C83" w:rsidP="00A05F8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A81C83" w:rsidRDefault="00A81C83" w:rsidP="00A05F8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začiatku školského roka</w:t>
            </w:r>
          </w:p>
        </w:tc>
        <w:tc>
          <w:tcPr>
            <w:tcW w:w="1346" w:type="dxa"/>
            <w:vAlign w:val="center"/>
          </w:tcPr>
          <w:p w:rsidR="00A81C83" w:rsidRDefault="00A81C83" w:rsidP="00A05F8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koniec 1. polroka</w:t>
            </w:r>
          </w:p>
        </w:tc>
        <w:tc>
          <w:tcPr>
            <w:tcW w:w="1346" w:type="dxa"/>
            <w:vAlign w:val="center"/>
          </w:tcPr>
          <w:p w:rsidR="00A81C83" w:rsidRDefault="00A81C83" w:rsidP="00A05F8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koniec 2. polroka</w:t>
            </w:r>
          </w:p>
        </w:tc>
      </w:tr>
      <w:tr w:rsidR="00A81C83" w:rsidTr="00A05F8F">
        <w:trPr>
          <w:cantSplit/>
          <w:jc w:val="center"/>
        </w:trPr>
        <w:tc>
          <w:tcPr>
            <w:tcW w:w="0" w:type="auto"/>
            <w:vMerge w:val="restart"/>
            <w:vAlign w:val="center"/>
          </w:tcPr>
          <w:p w:rsidR="00A81C83" w:rsidRDefault="00A81C83" w:rsidP="00A05F8F">
            <w:pPr>
              <w:spacing w:before="40" w:after="40"/>
            </w:pPr>
            <w:r>
              <w:t>Základný</w:t>
            </w:r>
          </w:p>
        </w:tc>
        <w:tc>
          <w:tcPr>
            <w:tcW w:w="1142" w:type="dxa"/>
            <w:vAlign w:val="center"/>
          </w:tcPr>
          <w:p w:rsidR="00A81C83" w:rsidRDefault="00A81C83" w:rsidP="00A05F8F">
            <w:pPr>
              <w:spacing w:before="40" w:after="40"/>
            </w:pPr>
            <w:r>
              <w:t>1.</w:t>
            </w:r>
          </w:p>
        </w:tc>
        <w:tc>
          <w:tcPr>
            <w:tcW w:w="1470" w:type="dxa"/>
            <w:vAlign w:val="center"/>
          </w:tcPr>
          <w:p w:rsidR="00A81C83" w:rsidRPr="005326D1" w:rsidRDefault="00A81C83" w:rsidP="00A05F8F">
            <w:pPr>
              <w:spacing w:before="40" w:after="40"/>
              <w:ind w:right="284"/>
              <w:jc w:val="right"/>
            </w:pPr>
            <w:r w:rsidRPr="005326D1">
              <w:t>1</w:t>
            </w:r>
          </w:p>
        </w:tc>
        <w:tc>
          <w:tcPr>
            <w:tcW w:w="1346" w:type="dxa"/>
            <w:vAlign w:val="center"/>
          </w:tcPr>
          <w:p w:rsidR="00A81C83" w:rsidRPr="005326D1" w:rsidRDefault="00A81C83" w:rsidP="00A05F8F">
            <w:pPr>
              <w:spacing w:before="40" w:after="40"/>
              <w:ind w:right="284"/>
              <w:jc w:val="right"/>
            </w:pPr>
            <w:r w:rsidRPr="005326D1">
              <w:t>1</w:t>
            </w:r>
            <w:r w:rsidR="000A6D86">
              <w:t>0</w:t>
            </w:r>
          </w:p>
        </w:tc>
        <w:tc>
          <w:tcPr>
            <w:tcW w:w="1346" w:type="dxa"/>
            <w:vAlign w:val="center"/>
          </w:tcPr>
          <w:p w:rsidR="00A81C83" w:rsidRPr="005326D1" w:rsidRDefault="00A81C83" w:rsidP="00EA6BBB">
            <w:pPr>
              <w:spacing w:before="40" w:after="40"/>
              <w:ind w:right="284"/>
              <w:jc w:val="right"/>
            </w:pPr>
            <w:r w:rsidRPr="005326D1">
              <w:t>1</w:t>
            </w:r>
            <w:r w:rsidR="000A6D86">
              <w:t>1</w:t>
            </w:r>
          </w:p>
        </w:tc>
        <w:tc>
          <w:tcPr>
            <w:tcW w:w="1346" w:type="dxa"/>
            <w:vAlign w:val="center"/>
          </w:tcPr>
          <w:p w:rsidR="00A81C83" w:rsidRPr="005326D1" w:rsidRDefault="006B0F2F" w:rsidP="00EA6BBB">
            <w:pPr>
              <w:spacing w:before="40" w:after="40"/>
              <w:ind w:right="284"/>
              <w:jc w:val="right"/>
            </w:pPr>
            <w:r w:rsidRPr="005326D1">
              <w:t>1</w:t>
            </w:r>
            <w:r w:rsidR="007154A1">
              <w:t>2</w:t>
            </w:r>
          </w:p>
        </w:tc>
      </w:tr>
      <w:tr w:rsidR="00A81C83" w:rsidTr="00A05F8F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A81C83" w:rsidRDefault="00A81C83" w:rsidP="00A05F8F">
            <w:pPr>
              <w:spacing w:before="40" w:after="40"/>
            </w:pPr>
          </w:p>
        </w:tc>
        <w:tc>
          <w:tcPr>
            <w:tcW w:w="1142" w:type="dxa"/>
            <w:vAlign w:val="center"/>
          </w:tcPr>
          <w:p w:rsidR="00A81C83" w:rsidRDefault="00A81C83" w:rsidP="00A05F8F">
            <w:pPr>
              <w:spacing w:before="40" w:after="40"/>
            </w:pPr>
            <w:r>
              <w:t>2.</w:t>
            </w:r>
          </w:p>
        </w:tc>
        <w:tc>
          <w:tcPr>
            <w:tcW w:w="1470" w:type="dxa"/>
            <w:vAlign w:val="center"/>
          </w:tcPr>
          <w:p w:rsidR="00A81C83" w:rsidRPr="005326D1" w:rsidRDefault="00A81C83" w:rsidP="00A05F8F">
            <w:pPr>
              <w:spacing w:before="40" w:after="40"/>
              <w:ind w:right="284"/>
              <w:jc w:val="right"/>
            </w:pPr>
            <w:r w:rsidRPr="005326D1">
              <w:t>1</w:t>
            </w:r>
          </w:p>
        </w:tc>
        <w:tc>
          <w:tcPr>
            <w:tcW w:w="1346" w:type="dxa"/>
            <w:vAlign w:val="center"/>
          </w:tcPr>
          <w:p w:rsidR="00A81C83" w:rsidRPr="005326D1" w:rsidRDefault="007154A1" w:rsidP="00A05F8F">
            <w:pPr>
              <w:spacing w:before="40" w:after="40"/>
              <w:ind w:right="284"/>
              <w:jc w:val="right"/>
            </w:pPr>
            <w:r>
              <w:t>11</w:t>
            </w:r>
          </w:p>
        </w:tc>
        <w:tc>
          <w:tcPr>
            <w:tcW w:w="1346" w:type="dxa"/>
            <w:vAlign w:val="center"/>
          </w:tcPr>
          <w:p w:rsidR="00A81C83" w:rsidRPr="005326D1" w:rsidRDefault="00A81C83" w:rsidP="00EA6BBB">
            <w:pPr>
              <w:spacing w:before="40" w:after="40"/>
              <w:ind w:right="284"/>
              <w:jc w:val="right"/>
            </w:pPr>
            <w:r w:rsidRPr="005326D1">
              <w:t>1</w:t>
            </w:r>
            <w:r w:rsidR="007154A1">
              <w:t>1</w:t>
            </w:r>
          </w:p>
        </w:tc>
        <w:tc>
          <w:tcPr>
            <w:tcW w:w="1346" w:type="dxa"/>
            <w:vAlign w:val="center"/>
          </w:tcPr>
          <w:p w:rsidR="00A81C83" w:rsidRPr="005326D1" w:rsidRDefault="00A81C83" w:rsidP="00C114A8">
            <w:pPr>
              <w:spacing w:before="40" w:after="40"/>
              <w:ind w:right="284"/>
              <w:jc w:val="right"/>
            </w:pPr>
            <w:r w:rsidRPr="005326D1">
              <w:t>1</w:t>
            </w:r>
            <w:r w:rsidR="000A6D86">
              <w:t>1</w:t>
            </w:r>
          </w:p>
        </w:tc>
      </w:tr>
      <w:tr w:rsidR="00A81C83" w:rsidTr="00A05F8F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A81C83" w:rsidRDefault="00A81C83" w:rsidP="00A05F8F">
            <w:pPr>
              <w:spacing w:before="40" w:after="40"/>
            </w:pPr>
          </w:p>
        </w:tc>
        <w:tc>
          <w:tcPr>
            <w:tcW w:w="1142" w:type="dxa"/>
            <w:shd w:val="clear" w:color="auto" w:fill="F3F3F3"/>
            <w:vAlign w:val="center"/>
          </w:tcPr>
          <w:p w:rsidR="00A81C83" w:rsidRDefault="00A81C83" w:rsidP="00A05F8F">
            <w:pPr>
              <w:spacing w:before="40" w:after="40"/>
              <w:jc w:val="right"/>
            </w:pPr>
            <w:r>
              <w:t>Spolu:</w:t>
            </w:r>
          </w:p>
        </w:tc>
        <w:tc>
          <w:tcPr>
            <w:tcW w:w="1470" w:type="dxa"/>
            <w:shd w:val="clear" w:color="auto" w:fill="F3F3F3"/>
            <w:vAlign w:val="center"/>
          </w:tcPr>
          <w:p w:rsidR="00A81C83" w:rsidRPr="005326D1" w:rsidRDefault="00A81C83" w:rsidP="00A05F8F">
            <w:pPr>
              <w:spacing w:before="40" w:after="40"/>
              <w:ind w:right="284"/>
              <w:jc w:val="right"/>
            </w:pPr>
            <w:r w:rsidRPr="005326D1">
              <w:t>2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A81C83" w:rsidRPr="005326D1" w:rsidRDefault="007154A1" w:rsidP="00A05F8F">
            <w:pPr>
              <w:spacing w:before="40" w:after="40"/>
              <w:ind w:right="284"/>
              <w:jc w:val="right"/>
            </w:pPr>
            <w:r>
              <w:t>21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A81C83" w:rsidRPr="005326D1" w:rsidRDefault="007154A1" w:rsidP="00A05F8F">
            <w:pPr>
              <w:spacing w:before="40" w:after="40"/>
              <w:ind w:right="284"/>
              <w:jc w:val="right"/>
            </w:pPr>
            <w:r>
              <w:t>22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A81C83" w:rsidRPr="005326D1" w:rsidRDefault="00CA16F2" w:rsidP="00EA6BBB">
            <w:pPr>
              <w:spacing w:before="40" w:after="40"/>
              <w:ind w:right="284"/>
              <w:jc w:val="right"/>
            </w:pPr>
            <w:r w:rsidRPr="005326D1">
              <w:t>2</w:t>
            </w:r>
            <w:r w:rsidR="007154A1">
              <w:t>3</w:t>
            </w:r>
          </w:p>
        </w:tc>
      </w:tr>
      <w:tr w:rsidR="00A81C83" w:rsidTr="00A05F8F">
        <w:trPr>
          <w:cantSplit/>
          <w:jc w:val="center"/>
        </w:trPr>
        <w:tc>
          <w:tcPr>
            <w:tcW w:w="0" w:type="auto"/>
            <w:vMerge w:val="restart"/>
            <w:vAlign w:val="center"/>
          </w:tcPr>
          <w:p w:rsidR="00A81C83" w:rsidRDefault="00A81C83" w:rsidP="00A05F8F">
            <w:pPr>
              <w:spacing w:before="40" w:after="40"/>
            </w:pPr>
            <w:r>
              <w:t>Stredný</w:t>
            </w:r>
          </w:p>
        </w:tc>
        <w:tc>
          <w:tcPr>
            <w:tcW w:w="1142" w:type="dxa"/>
            <w:vAlign w:val="center"/>
          </w:tcPr>
          <w:p w:rsidR="00A81C83" w:rsidRDefault="00A81C83" w:rsidP="00A05F8F">
            <w:pPr>
              <w:spacing w:before="40" w:after="40"/>
            </w:pPr>
            <w:r>
              <w:t>1.</w:t>
            </w:r>
          </w:p>
        </w:tc>
        <w:tc>
          <w:tcPr>
            <w:tcW w:w="1470" w:type="dxa"/>
            <w:vAlign w:val="center"/>
          </w:tcPr>
          <w:p w:rsidR="00A81C83" w:rsidRPr="005326D1" w:rsidRDefault="00A81C83" w:rsidP="00A05F8F">
            <w:pPr>
              <w:spacing w:before="40" w:after="40"/>
              <w:ind w:right="284"/>
              <w:jc w:val="right"/>
            </w:pPr>
            <w:r w:rsidRPr="005326D1">
              <w:t>1</w:t>
            </w:r>
          </w:p>
        </w:tc>
        <w:tc>
          <w:tcPr>
            <w:tcW w:w="1346" w:type="dxa"/>
            <w:vAlign w:val="center"/>
          </w:tcPr>
          <w:p w:rsidR="00A81C83" w:rsidRPr="005326D1" w:rsidRDefault="00A81C83" w:rsidP="00884E69">
            <w:pPr>
              <w:spacing w:before="40" w:after="40"/>
              <w:ind w:right="284"/>
              <w:jc w:val="right"/>
            </w:pPr>
            <w:r w:rsidRPr="005326D1">
              <w:t>1</w:t>
            </w:r>
            <w:r w:rsidR="007154A1">
              <w:t>1</w:t>
            </w:r>
          </w:p>
        </w:tc>
        <w:tc>
          <w:tcPr>
            <w:tcW w:w="1346" w:type="dxa"/>
            <w:vAlign w:val="center"/>
          </w:tcPr>
          <w:p w:rsidR="00A81C83" w:rsidRPr="005326D1" w:rsidRDefault="00A81C83" w:rsidP="00EA6BBB">
            <w:pPr>
              <w:spacing w:before="40" w:after="40"/>
              <w:ind w:right="284"/>
              <w:jc w:val="right"/>
            </w:pPr>
            <w:r w:rsidRPr="005326D1">
              <w:t>1</w:t>
            </w:r>
            <w:r w:rsidR="007154A1">
              <w:t>1</w:t>
            </w:r>
          </w:p>
        </w:tc>
        <w:tc>
          <w:tcPr>
            <w:tcW w:w="1346" w:type="dxa"/>
            <w:vAlign w:val="center"/>
          </w:tcPr>
          <w:p w:rsidR="00A81C83" w:rsidRPr="005326D1" w:rsidRDefault="007154A1" w:rsidP="00A05F8F">
            <w:pPr>
              <w:spacing w:before="40" w:after="40"/>
              <w:ind w:right="284"/>
              <w:jc w:val="right"/>
            </w:pPr>
            <w:r>
              <w:t>11</w:t>
            </w:r>
          </w:p>
        </w:tc>
      </w:tr>
      <w:tr w:rsidR="00A81C83" w:rsidTr="00A05F8F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A81C83" w:rsidRDefault="00A81C83" w:rsidP="00A05F8F">
            <w:pPr>
              <w:spacing w:before="40" w:after="40"/>
            </w:pPr>
          </w:p>
        </w:tc>
        <w:tc>
          <w:tcPr>
            <w:tcW w:w="1142" w:type="dxa"/>
            <w:vAlign w:val="center"/>
          </w:tcPr>
          <w:p w:rsidR="00A81C83" w:rsidRDefault="00A81C83" w:rsidP="00A05F8F">
            <w:pPr>
              <w:spacing w:before="40" w:after="40"/>
            </w:pPr>
            <w:r>
              <w:t>2.</w:t>
            </w:r>
          </w:p>
        </w:tc>
        <w:tc>
          <w:tcPr>
            <w:tcW w:w="1470" w:type="dxa"/>
            <w:vAlign w:val="center"/>
          </w:tcPr>
          <w:p w:rsidR="00A81C83" w:rsidRPr="005326D1" w:rsidRDefault="00A81C83" w:rsidP="00A05F8F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A81C83" w:rsidRPr="005326D1" w:rsidRDefault="00A81C83" w:rsidP="00A05F8F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A81C83" w:rsidRPr="005326D1" w:rsidRDefault="00A81C83" w:rsidP="00A05F8F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A81C83" w:rsidRPr="005326D1" w:rsidRDefault="00A81C83" w:rsidP="00A05F8F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</w:tr>
      <w:tr w:rsidR="00A81C83" w:rsidTr="00A05F8F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A81C83" w:rsidRDefault="00A81C83" w:rsidP="00A05F8F">
            <w:pPr>
              <w:spacing w:before="40" w:after="40"/>
            </w:pPr>
          </w:p>
        </w:tc>
        <w:tc>
          <w:tcPr>
            <w:tcW w:w="1142" w:type="dxa"/>
            <w:shd w:val="clear" w:color="auto" w:fill="F3F3F3"/>
            <w:vAlign w:val="center"/>
          </w:tcPr>
          <w:p w:rsidR="00A81C83" w:rsidRDefault="00A81C83" w:rsidP="00A05F8F">
            <w:pPr>
              <w:spacing w:before="40" w:after="40"/>
              <w:jc w:val="right"/>
            </w:pPr>
            <w:r>
              <w:t>Spolu:</w:t>
            </w:r>
          </w:p>
        </w:tc>
        <w:tc>
          <w:tcPr>
            <w:tcW w:w="1470" w:type="dxa"/>
            <w:shd w:val="clear" w:color="auto" w:fill="F3F3F3"/>
            <w:vAlign w:val="center"/>
          </w:tcPr>
          <w:p w:rsidR="00A81C83" w:rsidRPr="005326D1" w:rsidRDefault="00A81C83" w:rsidP="00A05F8F">
            <w:pPr>
              <w:spacing w:before="40" w:after="40"/>
              <w:ind w:right="284"/>
              <w:jc w:val="right"/>
            </w:pPr>
            <w:r w:rsidRPr="005326D1">
              <w:t>1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A81C83" w:rsidRPr="005326D1" w:rsidRDefault="00A81C83" w:rsidP="00884E69">
            <w:pPr>
              <w:spacing w:before="40" w:after="40"/>
              <w:ind w:right="284"/>
              <w:jc w:val="right"/>
            </w:pPr>
            <w:r w:rsidRPr="005326D1">
              <w:t>1</w:t>
            </w:r>
            <w:r w:rsidR="007154A1">
              <w:t>1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A81C83" w:rsidRPr="005326D1" w:rsidRDefault="00A81C83" w:rsidP="00EA6BBB">
            <w:pPr>
              <w:spacing w:before="40" w:after="40"/>
              <w:ind w:right="284"/>
              <w:jc w:val="right"/>
            </w:pPr>
            <w:r w:rsidRPr="005326D1">
              <w:t>1</w:t>
            </w:r>
            <w:r w:rsidR="007154A1">
              <w:t>1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A81C83" w:rsidRPr="005326D1" w:rsidRDefault="007154A1" w:rsidP="00A05F8F">
            <w:pPr>
              <w:spacing w:before="40" w:after="40"/>
              <w:ind w:right="284"/>
              <w:jc w:val="right"/>
            </w:pPr>
            <w:r>
              <w:t>11</w:t>
            </w:r>
          </w:p>
        </w:tc>
      </w:tr>
      <w:tr w:rsidR="00A81C83" w:rsidTr="00A05F8F">
        <w:trPr>
          <w:cantSplit/>
          <w:jc w:val="center"/>
        </w:trPr>
        <w:tc>
          <w:tcPr>
            <w:tcW w:w="0" w:type="auto"/>
            <w:vMerge w:val="restart"/>
            <w:vAlign w:val="center"/>
          </w:tcPr>
          <w:p w:rsidR="00A81C83" w:rsidRDefault="00A81C83" w:rsidP="00A05F8F">
            <w:pPr>
              <w:spacing w:before="40" w:after="40"/>
            </w:pPr>
            <w:r>
              <w:t>Vyšší</w:t>
            </w:r>
          </w:p>
        </w:tc>
        <w:tc>
          <w:tcPr>
            <w:tcW w:w="1142" w:type="dxa"/>
            <w:vAlign w:val="center"/>
          </w:tcPr>
          <w:p w:rsidR="00A81C83" w:rsidRDefault="00A81C83" w:rsidP="00A05F8F">
            <w:pPr>
              <w:spacing w:before="40" w:after="40"/>
            </w:pPr>
            <w:r>
              <w:t>1.</w:t>
            </w:r>
          </w:p>
        </w:tc>
        <w:tc>
          <w:tcPr>
            <w:tcW w:w="1470" w:type="dxa"/>
            <w:vAlign w:val="center"/>
          </w:tcPr>
          <w:p w:rsidR="00A81C83" w:rsidRPr="005326D1" w:rsidRDefault="00A81C83" w:rsidP="00A05F8F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A81C83" w:rsidRPr="005326D1" w:rsidRDefault="00A81C83" w:rsidP="00A05F8F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A81C83" w:rsidRPr="005326D1" w:rsidRDefault="00A81C83" w:rsidP="00A05F8F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A81C83" w:rsidRPr="005326D1" w:rsidRDefault="00A81C83" w:rsidP="00A05F8F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</w:tr>
      <w:tr w:rsidR="00A81C83" w:rsidTr="00A05F8F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A81C83" w:rsidRDefault="00A81C83" w:rsidP="00A05F8F">
            <w:pPr>
              <w:spacing w:before="40" w:after="40"/>
            </w:pPr>
          </w:p>
        </w:tc>
        <w:tc>
          <w:tcPr>
            <w:tcW w:w="1142" w:type="dxa"/>
            <w:vAlign w:val="center"/>
          </w:tcPr>
          <w:p w:rsidR="00A81C83" w:rsidRDefault="00A81C83" w:rsidP="00A05F8F">
            <w:pPr>
              <w:spacing w:before="40" w:after="40"/>
            </w:pPr>
            <w:r>
              <w:t>2.</w:t>
            </w:r>
          </w:p>
        </w:tc>
        <w:tc>
          <w:tcPr>
            <w:tcW w:w="1470" w:type="dxa"/>
            <w:vAlign w:val="center"/>
          </w:tcPr>
          <w:p w:rsidR="00A81C83" w:rsidRPr="005326D1" w:rsidRDefault="00A81C83" w:rsidP="00A05F8F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A81C83" w:rsidRPr="005326D1" w:rsidRDefault="00A81C83" w:rsidP="00A05F8F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A81C83" w:rsidRPr="005326D1" w:rsidRDefault="00A81C83" w:rsidP="00A05F8F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A81C83" w:rsidRPr="005326D1" w:rsidRDefault="00A81C83" w:rsidP="00A05F8F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</w:tr>
      <w:tr w:rsidR="00A81C83" w:rsidTr="00A05F8F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A81C83" w:rsidRDefault="00A81C83" w:rsidP="00A05F8F">
            <w:pPr>
              <w:spacing w:before="40" w:after="40"/>
            </w:pPr>
          </w:p>
        </w:tc>
        <w:tc>
          <w:tcPr>
            <w:tcW w:w="1142" w:type="dxa"/>
            <w:shd w:val="clear" w:color="auto" w:fill="F3F3F3"/>
            <w:vAlign w:val="center"/>
          </w:tcPr>
          <w:p w:rsidR="00A81C83" w:rsidRDefault="00A81C83" w:rsidP="00A05F8F">
            <w:pPr>
              <w:spacing w:before="40" w:after="40"/>
              <w:jc w:val="right"/>
            </w:pPr>
            <w:r>
              <w:t>Spolu:</w:t>
            </w:r>
          </w:p>
        </w:tc>
        <w:tc>
          <w:tcPr>
            <w:tcW w:w="1470" w:type="dxa"/>
            <w:shd w:val="clear" w:color="auto" w:fill="F3F3F3"/>
            <w:vAlign w:val="center"/>
          </w:tcPr>
          <w:p w:rsidR="00A81C83" w:rsidRPr="005326D1" w:rsidRDefault="00A81C83" w:rsidP="00A05F8F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A81C83" w:rsidRPr="005326D1" w:rsidRDefault="00A81C83" w:rsidP="00A05F8F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A81C83" w:rsidRPr="005326D1" w:rsidRDefault="00A81C83" w:rsidP="00A05F8F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A81C83" w:rsidRPr="005326D1" w:rsidRDefault="00A81C83" w:rsidP="00A05F8F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</w:tr>
      <w:tr w:rsidR="00A81C83" w:rsidTr="00A05F8F">
        <w:trPr>
          <w:jc w:val="center"/>
        </w:trPr>
        <w:tc>
          <w:tcPr>
            <w:tcW w:w="0" w:type="auto"/>
            <w:vAlign w:val="center"/>
          </w:tcPr>
          <w:p w:rsidR="00A81C83" w:rsidRDefault="00A81C83" w:rsidP="00A05F8F">
            <w:pPr>
              <w:spacing w:before="40" w:after="40"/>
            </w:pPr>
            <w:r>
              <w:t xml:space="preserve">Prípravný </w:t>
            </w:r>
          </w:p>
          <w:p w:rsidR="00A81C83" w:rsidRDefault="00A81C83" w:rsidP="00A05F8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všeobecnú ŠJS</w:t>
            </w:r>
          </w:p>
        </w:tc>
        <w:tc>
          <w:tcPr>
            <w:tcW w:w="1142" w:type="dxa"/>
            <w:vAlign w:val="center"/>
          </w:tcPr>
          <w:p w:rsidR="00A81C83" w:rsidRDefault="00A81C83" w:rsidP="00A05F8F">
            <w:pPr>
              <w:spacing w:before="40" w:after="40"/>
            </w:pPr>
            <w:r>
              <w:t>1.</w:t>
            </w:r>
          </w:p>
        </w:tc>
        <w:tc>
          <w:tcPr>
            <w:tcW w:w="1470" w:type="dxa"/>
            <w:vAlign w:val="center"/>
          </w:tcPr>
          <w:p w:rsidR="00A81C83" w:rsidRPr="005326D1" w:rsidRDefault="00A81C83" w:rsidP="00A05F8F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A81C83" w:rsidRPr="005326D1" w:rsidRDefault="00A81C83" w:rsidP="00A05F8F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A81C83" w:rsidRPr="005326D1" w:rsidRDefault="00A81C83" w:rsidP="00A05F8F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A81C83" w:rsidRPr="005326D1" w:rsidRDefault="00A81C83" w:rsidP="00A05F8F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</w:tr>
      <w:tr w:rsidR="00A81C83" w:rsidTr="00A05F8F">
        <w:trPr>
          <w:jc w:val="center"/>
        </w:trPr>
        <w:tc>
          <w:tcPr>
            <w:tcW w:w="0" w:type="auto"/>
            <w:shd w:val="clear" w:color="auto" w:fill="CCCCCC"/>
            <w:vAlign w:val="center"/>
          </w:tcPr>
          <w:p w:rsidR="00A81C83" w:rsidRDefault="00A81C83" w:rsidP="00A05F8F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SPOLU</w:t>
            </w:r>
          </w:p>
        </w:tc>
        <w:tc>
          <w:tcPr>
            <w:tcW w:w="1142" w:type="dxa"/>
            <w:shd w:val="clear" w:color="auto" w:fill="CCCCCC"/>
            <w:vAlign w:val="center"/>
          </w:tcPr>
          <w:p w:rsidR="00A81C83" w:rsidRDefault="00A81C83" w:rsidP="00A05F8F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1470" w:type="dxa"/>
            <w:shd w:val="clear" w:color="auto" w:fill="CCCCCC"/>
            <w:vAlign w:val="center"/>
          </w:tcPr>
          <w:p w:rsidR="00A81C83" w:rsidRPr="005326D1" w:rsidRDefault="00A81C83" w:rsidP="00A05F8F">
            <w:pPr>
              <w:spacing w:before="40" w:after="40"/>
              <w:ind w:right="284"/>
              <w:jc w:val="right"/>
              <w:rPr>
                <w:b/>
                <w:bCs/>
              </w:rPr>
            </w:pPr>
            <w:r w:rsidRPr="005326D1">
              <w:rPr>
                <w:b/>
                <w:bCs/>
              </w:rPr>
              <w:t>3</w:t>
            </w:r>
          </w:p>
        </w:tc>
        <w:tc>
          <w:tcPr>
            <w:tcW w:w="1346" w:type="dxa"/>
            <w:shd w:val="clear" w:color="auto" w:fill="CCCCCC"/>
            <w:vAlign w:val="center"/>
          </w:tcPr>
          <w:p w:rsidR="00A81C83" w:rsidRPr="005326D1" w:rsidRDefault="007154A1" w:rsidP="00A05F8F">
            <w:pPr>
              <w:spacing w:before="40" w:after="40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346" w:type="dxa"/>
            <w:shd w:val="clear" w:color="auto" w:fill="CCCCCC"/>
            <w:vAlign w:val="center"/>
          </w:tcPr>
          <w:p w:rsidR="00A81C83" w:rsidRPr="005326D1" w:rsidRDefault="00CA16F2" w:rsidP="00EA6BBB">
            <w:pPr>
              <w:spacing w:before="40" w:after="40"/>
              <w:ind w:right="284"/>
              <w:jc w:val="right"/>
              <w:rPr>
                <w:b/>
                <w:bCs/>
              </w:rPr>
            </w:pPr>
            <w:r w:rsidRPr="005326D1">
              <w:rPr>
                <w:b/>
                <w:bCs/>
              </w:rPr>
              <w:t>3</w:t>
            </w:r>
            <w:r w:rsidR="000A6D86">
              <w:rPr>
                <w:b/>
                <w:bCs/>
              </w:rPr>
              <w:t>3</w:t>
            </w:r>
          </w:p>
        </w:tc>
        <w:tc>
          <w:tcPr>
            <w:tcW w:w="1346" w:type="dxa"/>
            <w:shd w:val="clear" w:color="auto" w:fill="CCCCCC"/>
            <w:vAlign w:val="center"/>
          </w:tcPr>
          <w:p w:rsidR="00A81C83" w:rsidRPr="005326D1" w:rsidRDefault="000A6D86" w:rsidP="00EA6BBB">
            <w:pPr>
              <w:spacing w:before="40" w:after="40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</w:tbl>
    <w:p w:rsidR="00A81C83" w:rsidRDefault="00A81C83" w:rsidP="00A81C83"/>
    <w:p w:rsidR="00A81C83" w:rsidRDefault="00A81C83" w:rsidP="00A81C83"/>
    <w:p w:rsidR="00392A6B" w:rsidRDefault="00392A6B" w:rsidP="00392A6B">
      <w:pPr>
        <w:pStyle w:val="Nadpis4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sk-SK" w:eastAsia="cs-CZ"/>
        </w:rPr>
      </w:pPr>
      <w:r>
        <w:rPr>
          <w:rFonts w:ascii="Times New Roman" w:hAnsi="Times New Roman" w:cs="Times New Roman"/>
          <w:lang w:val="sk-SK" w:eastAsia="cs-CZ"/>
        </w:rPr>
        <w:t>Ruský jazyk</w:t>
      </w:r>
    </w:p>
    <w:p w:rsidR="00392A6B" w:rsidRDefault="00392A6B" w:rsidP="00392A6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4"/>
        <w:gridCol w:w="1142"/>
        <w:gridCol w:w="1470"/>
        <w:gridCol w:w="1346"/>
        <w:gridCol w:w="1346"/>
        <w:gridCol w:w="1346"/>
      </w:tblGrid>
      <w:tr w:rsidR="00392A6B" w:rsidTr="00CF1447">
        <w:trPr>
          <w:cantSplit/>
          <w:jc w:val="center"/>
        </w:trPr>
        <w:tc>
          <w:tcPr>
            <w:tcW w:w="0" w:type="auto"/>
            <w:vMerge w:val="restart"/>
            <w:shd w:val="clear" w:color="auto" w:fill="CCCCCC"/>
            <w:vAlign w:val="center"/>
          </w:tcPr>
          <w:p w:rsidR="00392A6B" w:rsidRDefault="00392A6B" w:rsidP="00CF1447">
            <w:pPr>
              <w:spacing w:before="40" w:after="40"/>
            </w:pPr>
            <w:r>
              <w:t>Typ kurzu</w:t>
            </w:r>
          </w:p>
        </w:tc>
        <w:tc>
          <w:tcPr>
            <w:tcW w:w="1142" w:type="dxa"/>
            <w:vMerge w:val="restart"/>
            <w:shd w:val="clear" w:color="auto" w:fill="CCCCCC"/>
            <w:vAlign w:val="center"/>
          </w:tcPr>
          <w:p w:rsidR="00392A6B" w:rsidRDefault="00392A6B" w:rsidP="00CF1447">
            <w:pPr>
              <w:spacing w:before="40" w:after="40"/>
            </w:pPr>
            <w:r>
              <w:t>Ročník</w:t>
            </w:r>
          </w:p>
        </w:tc>
        <w:tc>
          <w:tcPr>
            <w:tcW w:w="1470" w:type="dxa"/>
            <w:vMerge w:val="restart"/>
            <w:shd w:val="clear" w:color="auto" w:fill="CCCCCC"/>
            <w:vAlign w:val="center"/>
          </w:tcPr>
          <w:p w:rsidR="00392A6B" w:rsidRDefault="00392A6B" w:rsidP="00CF1447">
            <w:pPr>
              <w:spacing w:before="40" w:after="40"/>
            </w:pPr>
            <w:r>
              <w:t>Počet kurzov</w:t>
            </w:r>
          </w:p>
        </w:tc>
        <w:tc>
          <w:tcPr>
            <w:tcW w:w="4038" w:type="dxa"/>
            <w:gridSpan w:val="3"/>
            <w:shd w:val="clear" w:color="auto" w:fill="CCCCCC"/>
            <w:vAlign w:val="center"/>
          </w:tcPr>
          <w:p w:rsidR="00392A6B" w:rsidRDefault="00392A6B" w:rsidP="00CF1447">
            <w:pPr>
              <w:spacing w:before="40" w:after="40"/>
              <w:jc w:val="center"/>
            </w:pPr>
            <w:r>
              <w:t>Počet poslucháčov</w:t>
            </w:r>
          </w:p>
        </w:tc>
      </w:tr>
      <w:tr w:rsidR="00392A6B" w:rsidTr="00CF1447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392A6B" w:rsidRDefault="00392A6B" w:rsidP="00CF14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392A6B" w:rsidRDefault="00392A6B" w:rsidP="00CF14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:rsidR="00392A6B" w:rsidRDefault="00392A6B" w:rsidP="00CF1447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392A6B" w:rsidRDefault="00392A6B" w:rsidP="00CF144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začiatku školského roka</w:t>
            </w:r>
          </w:p>
        </w:tc>
        <w:tc>
          <w:tcPr>
            <w:tcW w:w="1346" w:type="dxa"/>
            <w:vAlign w:val="center"/>
          </w:tcPr>
          <w:p w:rsidR="00392A6B" w:rsidRDefault="00392A6B" w:rsidP="00CF144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koniec 1. polroka</w:t>
            </w:r>
          </w:p>
        </w:tc>
        <w:tc>
          <w:tcPr>
            <w:tcW w:w="1346" w:type="dxa"/>
            <w:vAlign w:val="center"/>
          </w:tcPr>
          <w:p w:rsidR="00392A6B" w:rsidRDefault="00392A6B" w:rsidP="00CF144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koniec 2. polroka</w:t>
            </w:r>
          </w:p>
        </w:tc>
      </w:tr>
      <w:tr w:rsidR="00392A6B" w:rsidTr="00CF1447">
        <w:trPr>
          <w:cantSplit/>
          <w:jc w:val="center"/>
        </w:trPr>
        <w:tc>
          <w:tcPr>
            <w:tcW w:w="0" w:type="auto"/>
            <w:vMerge w:val="restart"/>
            <w:vAlign w:val="center"/>
          </w:tcPr>
          <w:p w:rsidR="00392A6B" w:rsidRDefault="00392A6B" w:rsidP="00CF1447">
            <w:pPr>
              <w:spacing w:before="40" w:after="40"/>
            </w:pPr>
            <w:r>
              <w:t>Základný</w:t>
            </w:r>
          </w:p>
        </w:tc>
        <w:tc>
          <w:tcPr>
            <w:tcW w:w="1142" w:type="dxa"/>
            <w:vAlign w:val="center"/>
          </w:tcPr>
          <w:p w:rsidR="00392A6B" w:rsidRDefault="00392A6B" w:rsidP="00CF1447">
            <w:pPr>
              <w:spacing w:before="40" w:after="40"/>
            </w:pPr>
            <w:r>
              <w:t>1.</w:t>
            </w:r>
          </w:p>
        </w:tc>
        <w:tc>
          <w:tcPr>
            <w:tcW w:w="1470" w:type="dxa"/>
            <w:vAlign w:val="center"/>
          </w:tcPr>
          <w:p w:rsidR="00392A6B" w:rsidRPr="005326D1" w:rsidRDefault="000A6D86" w:rsidP="00CF1447">
            <w:pPr>
              <w:spacing w:before="40" w:after="40"/>
              <w:ind w:right="284"/>
              <w:jc w:val="right"/>
            </w:pPr>
            <w:r>
              <w:t>0</w:t>
            </w:r>
          </w:p>
        </w:tc>
        <w:tc>
          <w:tcPr>
            <w:tcW w:w="1346" w:type="dxa"/>
            <w:vAlign w:val="center"/>
          </w:tcPr>
          <w:p w:rsidR="00392A6B" w:rsidRPr="005326D1" w:rsidRDefault="00AE235F" w:rsidP="000748FE">
            <w:pPr>
              <w:spacing w:before="40" w:after="40"/>
              <w:ind w:right="284"/>
              <w:jc w:val="right"/>
            </w:pPr>
            <w:r>
              <w:t>0</w:t>
            </w:r>
          </w:p>
        </w:tc>
        <w:tc>
          <w:tcPr>
            <w:tcW w:w="1346" w:type="dxa"/>
            <w:vAlign w:val="center"/>
          </w:tcPr>
          <w:p w:rsidR="00392A6B" w:rsidRPr="005326D1" w:rsidRDefault="00F76F9B" w:rsidP="00D4317A">
            <w:pPr>
              <w:spacing w:before="40" w:after="40"/>
              <w:ind w:right="284"/>
              <w:jc w:val="right"/>
            </w:pPr>
            <w:r>
              <w:t>0</w:t>
            </w:r>
          </w:p>
        </w:tc>
        <w:tc>
          <w:tcPr>
            <w:tcW w:w="1346" w:type="dxa"/>
            <w:vAlign w:val="center"/>
          </w:tcPr>
          <w:p w:rsidR="00392A6B" w:rsidRPr="005326D1" w:rsidRDefault="000A6D86" w:rsidP="00CF1447">
            <w:pPr>
              <w:spacing w:before="40" w:after="40"/>
              <w:ind w:right="284"/>
              <w:jc w:val="right"/>
            </w:pPr>
            <w:r>
              <w:t>0</w:t>
            </w:r>
          </w:p>
        </w:tc>
      </w:tr>
      <w:tr w:rsidR="00392A6B" w:rsidTr="00CF1447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392A6B" w:rsidRDefault="00392A6B" w:rsidP="00CF1447">
            <w:pPr>
              <w:spacing w:before="40" w:after="40"/>
            </w:pPr>
          </w:p>
        </w:tc>
        <w:tc>
          <w:tcPr>
            <w:tcW w:w="1142" w:type="dxa"/>
            <w:vAlign w:val="center"/>
          </w:tcPr>
          <w:p w:rsidR="00392A6B" w:rsidRDefault="00392A6B" w:rsidP="00CF1447">
            <w:pPr>
              <w:spacing w:before="40" w:after="40"/>
            </w:pPr>
            <w:r>
              <w:t>2.</w:t>
            </w:r>
          </w:p>
        </w:tc>
        <w:tc>
          <w:tcPr>
            <w:tcW w:w="1470" w:type="dxa"/>
            <w:vAlign w:val="center"/>
          </w:tcPr>
          <w:p w:rsidR="00392A6B" w:rsidRPr="005326D1" w:rsidRDefault="00457C7C" w:rsidP="00CF1447">
            <w:pPr>
              <w:spacing w:before="40" w:after="40"/>
              <w:ind w:right="284"/>
              <w:jc w:val="right"/>
            </w:pPr>
            <w:r w:rsidRPr="005326D1">
              <w:t>1</w:t>
            </w:r>
          </w:p>
        </w:tc>
        <w:tc>
          <w:tcPr>
            <w:tcW w:w="1346" w:type="dxa"/>
            <w:vAlign w:val="center"/>
          </w:tcPr>
          <w:p w:rsidR="00392A6B" w:rsidRPr="005326D1" w:rsidRDefault="007154A1" w:rsidP="000748FE">
            <w:pPr>
              <w:spacing w:before="40" w:after="40"/>
              <w:ind w:right="284"/>
              <w:jc w:val="right"/>
            </w:pPr>
            <w:r>
              <w:t>11</w:t>
            </w:r>
          </w:p>
        </w:tc>
        <w:tc>
          <w:tcPr>
            <w:tcW w:w="1346" w:type="dxa"/>
            <w:vAlign w:val="center"/>
          </w:tcPr>
          <w:p w:rsidR="00392A6B" w:rsidRPr="005326D1" w:rsidRDefault="007154A1" w:rsidP="00CF1447">
            <w:pPr>
              <w:spacing w:before="40" w:after="40"/>
              <w:ind w:right="284"/>
              <w:jc w:val="right"/>
            </w:pPr>
            <w:r>
              <w:t>12</w:t>
            </w:r>
          </w:p>
        </w:tc>
        <w:tc>
          <w:tcPr>
            <w:tcW w:w="1346" w:type="dxa"/>
            <w:vAlign w:val="center"/>
          </w:tcPr>
          <w:p w:rsidR="00392A6B" w:rsidRPr="005326D1" w:rsidRDefault="007154A1" w:rsidP="00CF1447">
            <w:pPr>
              <w:spacing w:before="40" w:after="40"/>
              <w:ind w:right="284"/>
              <w:jc w:val="right"/>
            </w:pPr>
            <w:r>
              <w:t>12</w:t>
            </w:r>
          </w:p>
        </w:tc>
      </w:tr>
      <w:tr w:rsidR="00392A6B" w:rsidTr="00CF1447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392A6B" w:rsidRDefault="00392A6B" w:rsidP="00CF1447">
            <w:pPr>
              <w:spacing w:before="40" w:after="40"/>
            </w:pPr>
          </w:p>
        </w:tc>
        <w:tc>
          <w:tcPr>
            <w:tcW w:w="1142" w:type="dxa"/>
            <w:shd w:val="clear" w:color="auto" w:fill="F3F3F3"/>
            <w:vAlign w:val="center"/>
          </w:tcPr>
          <w:p w:rsidR="00392A6B" w:rsidRDefault="00392A6B" w:rsidP="00CF1447">
            <w:pPr>
              <w:spacing w:before="40" w:after="40"/>
              <w:jc w:val="right"/>
            </w:pPr>
            <w:r>
              <w:t>Spolu:</w:t>
            </w:r>
          </w:p>
        </w:tc>
        <w:tc>
          <w:tcPr>
            <w:tcW w:w="1470" w:type="dxa"/>
            <w:shd w:val="clear" w:color="auto" w:fill="F3F3F3"/>
            <w:vAlign w:val="center"/>
          </w:tcPr>
          <w:p w:rsidR="00392A6B" w:rsidRPr="005326D1" w:rsidRDefault="000A6D86" w:rsidP="00CF1447">
            <w:pPr>
              <w:spacing w:before="40" w:after="40"/>
              <w:ind w:right="284"/>
              <w:jc w:val="right"/>
            </w:pPr>
            <w:r>
              <w:t>1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392A6B" w:rsidRPr="005326D1" w:rsidRDefault="007154A1" w:rsidP="00CF1447">
            <w:pPr>
              <w:spacing w:before="40" w:after="40"/>
              <w:ind w:right="284"/>
              <w:jc w:val="right"/>
            </w:pPr>
            <w:r>
              <w:t>11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392A6B" w:rsidRPr="005326D1" w:rsidRDefault="007154A1" w:rsidP="00CF1447">
            <w:pPr>
              <w:spacing w:before="40" w:after="40"/>
              <w:ind w:right="284"/>
              <w:jc w:val="right"/>
            </w:pPr>
            <w:r>
              <w:t>12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392A6B" w:rsidRPr="005326D1" w:rsidRDefault="000A6D86" w:rsidP="00CF1447">
            <w:pPr>
              <w:spacing w:before="40" w:after="40"/>
              <w:ind w:right="284"/>
              <w:jc w:val="right"/>
            </w:pPr>
            <w:r>
              <w:t>1</w:t>
            </w:r>
            <w:r w:rsidR="007154A1">
              <w:t>2</w:t>
            </w:r>
          </w:p>
        </w:tc>
      </w:tr>
      <w:tr w:rsidR="00392A6B" w:rsidTr="00CF1447">
        <w:trPr>
          <w:cantSplit/>
          <w:jc w:val="center"/>
        </w:trPr>
        <w:tc>
          <w:tcPr>
            <w:tcW w:w="0" w:type="auto"/>
            <w:vMerge w:val="restart"/>
            <w:vAlign w:val="center"/>
          </w:tcPr>
          <w:p w:rsidR="00392A6B" w:rsidRDefault="00392A6B" w:rsidP="00CF1447">
            <w:pPr>
              <w:spacing w:before="40" w:after="40"/>
            </w:pPr>
            <w:r>
              <w:t>Stredný</w:t>
            </w:r>
          </w:p>
        </w:tc>
        <w:tc>
          <w:tcPr>
            <w:tcW w:w="1142" w:type="dxa"/>
            <w:vAlign w:val="center"/>
          </w:tcPr>
          <w:p w:rsidR="00392A6B" w:rsidRDefault="00392A6B" w:rsidP="00CF1447">
            <w:pPr>
              <w:spacing w:before="40" w:after="40"/>
            </w:pPr>
            <w:r>
              <w:t>1.</w:t>
            </w:r>
          </w:p>
        </w:tc>
        <w:tc>
          <w:tcPr>
            <w:tcW w:w="1470" w:type="dxa"/>
            <w:vAlign w:val="center"/>
          </w:tcPr>
          <w:p w:rsidR="00392A6B" w:rsidRPr="005326D1" w:rsidRDefault="00392A6B" w:rsidP="00CF1447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392A6B" w:rsidRPr="005326D1" w:rsidRDefault="00392A6B" w:rsidP="00CF1447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392A6B" w:rsidRPr="005326D1" w:rsidRDefault="00392A6B" w:rsidP="00CF1447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392A6B" w:rsidRPr="005326D1" w:rsidRDefault="00392A6B" w:rsidP="00CF1447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</w:tr>
      <w:tr w:rsidR="00392A6B" w:rsidTr="00CF1447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392A6B" w:rsidRDefault="00392A6B" w:rsidP="00CF1447">
            <w:pPr>
              <w:spacing w:before="40" w:after="40"/>
            </w:pPr>
          </w:p>
        </w:tc>
        <w:tc>
          <w:tcPr>
            <w:tcW w:w="1142" w:type="dxa"/>
            <w:vAlign w:val="center"/>
          </w:tcPr>
          <w:p w:rsidR="00392A6B" w:rsidRDefault="00392A6B" w:rsidP="00CF1447">
            <w:pPr>
              <w:spacing w:before="40" w:after="40"/>
            </w:pPr>
            <w:r>
              <w:t>2.</w:t>
            </w:r>
          </w:p>
        </w:tc>
        <w:tc>
          <w:tcPr>
            <w:tcW w:w="1470" w:type="dxa"/>
            <w:vAlign w:val="center"/>
          </w:tcPr>
          <w:p w:rsidR="00392A6B" w:rsidRPr="005326D1" w:rsidRDefault="00392A6B" w:rsidP="00CF1447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392A6B" w:rsidRPr="005326D1" w:rsidRDefault="00392A6B" w:rsidP="00CF1447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392A6B" w:rsidRPr="005326D1" w:rsidRDefault="00392A6B" w:rsidP="00CF1447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392A6B" w:rsidRPr="005326D1" w:rsidRDefault="00392A6B" w:rsidP="00CF1447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</w:tr>
      <w:tr w:rsidR="00392A6B" w:rsidTr="00CF1447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392A6B" w:rsidRDefault="00392A6B" w:rsidP="00CF1447">
            <w:pPr>
              <w:spacing w:before="40" w:after="40"/>
            </w:pPr>
          </w:p>
        </w:tc>
        <w:tc>
          <w:tcPr>
            <w:tcW w:w="1142" w:type="dxa"/>
            <w:shd w:val="clear" w:color="auto" w:fill="F3F3F3"/>
            <w:vAlign w:val="center"/>
          </w:tcPr>
          <w:p w:rsidR="00392A6B" w:rsidRDefault="00392A6B" w:rsidP="00CF1447">
            <w:pPr>
              <w:spacing w:before="40" w:after="40"/>
              <w:jc w:val="right"/>
            </w:pPr>
            <w:r>
              <w:t>Spolu:</w:t>
            </w:r>
          </w:p>
        </w:tc>
        <w:tc>
          <w:tcPr>
            <w:tcW w:w="1470" w:type="dxa"/>
            <w:shd w:val="clear" w:color="auto" w:fill="F3F3F3"/>
            <w:vAlign w:val="center"/>
          </w:tcPr>
          <w:p w:rsidR="00392A6B" w:rsidRPr="005326D1" w:rsidRDefault="00392A6B" w:rsidP="00CF1447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392A6B" w:rsidRPr="005326D1" w:rsidRDefault="00392A6B" w:rsidP="00CF1447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392A6B" w:rsidRPr="005326D1" w:rsidRDefault="00392A6B" w:rsidP="00CF1447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392A6B" w:rsidRPr="005326D1" w:rsidRDefault="00392A6B" w:rsidP="00CF1447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</w:tr>
      <w:tr w:rsidR="00392A6B" w:rsidTr="00CF1447">
        <w:trPr>
          <w:cantSplit/>
          <w:jc w:val="center"/>
        </w:trPr>
        <w:tc>
          <w:tcPr>
            <w:tcW w:w="0" w:type="auto"/>
            <w:vMerge w:val="restart"/>
            <w:vAlign w:val="center"/>
          </w:tcPr>
          <w:p w:rsidR="00392A6B" w:rsidRDefault="00392A6B" w:rsidP="00CF1447">
            <w:pPr>
              <w:spacing w:before="40" w:after="40"/>
            </w:pPr>
            <w:r>
              <w:t>Vyšší</w:t>
            </w:r>
          </w:p>
        </w:tc>
        <w:tc>
          <w:tcPr>
            <w:tcW w:w="1142" w:type="dxa"/>
            <w:vAlign w:val="center"/>
          </w:tcPr>
          <w:p w:rsidR="00392A6B" w:rsidRDefault="00392A6B" w:rsidP="00CF1447">
            <w:pPr>
              <w:spacing w:before="40" w:after="40"/>
            </w:pPr>
            <w:r>
              <w:t>1.</w:t>
            </w:r>
          </w:p>
        </w:tc>
        <w:tc>
          <w:tcPr>
            <w:tcW w:w="1470" w:type="dxa"/>
            <w:vAlign w:val="center"/>
          </w:tcPr>
          <w:p w:rsidR="00392A6B" w:rsidRPr="005326D1" w:rsidRDefault="00392A6B" w:rsidP="00CF1447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392A6B" w:rsidRPr="005326D1" w:rsidRDefault="00392A6B" w:rsidP="00CF1447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392A6B" w:rsidRPr="005326D1" w:rsidRDefault="00392A6B" w:rsidP="00CF1447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392A6B" w:rsidRPr="005326D1" w:rsidRDefault="00392A6B" w:rsidP="00CF1447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</w:tr>
      <w:tr w:rsidR="00392A6B" w:rsidTr="00CF1447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392A6B" w:rsidRDefault="00392A6B" w:rsidP="00CF1447">
            <w:pPr>
              <w:spacing w:before="40" w:after="40"/>
            </w:pPr>
          </w:p>
        </w:tc>
        <w:tc>
          <w:tcPr>
            <w:tcW w:w="1142" w:type="dxa"/>
            <w:vAlign w:val="center"/>
          </w:tcPr>
          <w:p w:rsidR="00392A6B" w:rsidRDefault="00392A6B" w:rsidP="00CF1447">
            <w:pPr>
              <w:spacing w:before="40" w:after="40"/>
            </w:pPr>
            <w:r>
              <w:t>2.</w:t>
            </w:r>
          </w:p>
        </w:tc>
        <w:tc>
          <w:tcPr>
            <w:tcW w:w="1470" w:type="dxa"/>
            <w:vAlign w:val="center"/>
          </w:tcPr>
          <w:p w:rsidR="00392A6B" w:rsidRPr="005326D1" w:rsidRDefault="00392A6B" w:rsidP="00CF1447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392A6B" w:rsidRPr="005326D1" w:rsidRDefault="00392A6B" w:rsidP="00CF1447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392A6B" w:rsidRPr="005326D1" w:rsidRDefault="00392A6B" w:rsidP="00CF1447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392A6B" w:rsidRPr="005326D1" w:rsidRDefault="00392A6B" w:rsidP="00CF1447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</w:tr>
      <w:tr w:rsidR="00392A6B" w:rsidTr="00CF1447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392A6B" w:rsidRDefault="00392A6B" w:rsidP="00CF1447">
            <w:pPr>
              <w:spacing w:before="40" w:after="40"/>
            </w:pPr>
          </w:p>
        </w:tc>
        <w:tc>
          <w:tcPr>
            <w:tcW w:w="1142" w:type="dxa"/>
            <w:shd w:val="clear" w:color="auto" w:fill="F3F3F3"/>
            <w:vAlign w:val="center"/>
          </w:tcPr>
          <w:p w:rsidR="00392A6B" w:rsidRDefault="00392A6B" w:rsidP="00CF1447">
            <w:pPr>
              <w:spacing w:before="40" w:after="40"/>
              <w:jc w:val="right"/>
            </w:pPr>
            <w:r>
              <w:t>Spolu:</w:t>
            </w:r>
          </w:p>
        </w:tc>
        <w:tc>
          <w:tcPr>
            <w:tcW w:w="1470" w:type="dxa"/>
            <w:shd w:val="clear" w:color="auto" w:fill="F3F3F3"/>
            <w:vAlign w:val="center"/>
          </w:tcPr>
          <w:p w:rsidR="00392A6B" w:rsidRPr="005326D1" w:rsidRDefault="00392A6B" w:rsidP="00CF1447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392A6B" w:rsidRPr="005326D1" w:rsidRDefault="00392A6B" w:rsidP="00CF1447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392A6B" w:rsidRPr="005326D1" w:rsidRDefault="00392A6B" w:rsidP="00CF1447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392A6B" w:rsidRPr="005326D1" w:rsidRDefault="00392A6B" w:rsidP="00CF1447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</w:tr>
      <w:tr w:rsidR="00392A6B" w:rsidTr="00CF1447">
        <w:trPr>
          <w:jc w:val="center"/>
        </w:trPr>
        <w:tc>
          <w:tcPr>
            <w:tcW w:w="0" w:type="auto"/>
            <w:vAlign w:val="center"/>
          </w:tcPr>
          <w:p w:rsidR="00392A6B" w:rsidRDefault="00392A6B" w:rsidP="00CF1447">
            <w:pPr>
              <w:spacing w:before="40" w:after="40"/>
            </w:pPr>
            <w:r>
              <w:t xml:space="preserve">Prípravný </w:t>
            </w:r>
          </w:p>
          <w:p w:rsidR="00392A6B" w:rsidRDefault="00392A6B" w:rsidP="00CF144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všeobecnú ŠJS</w:t>
            </w:r>
          </w:p>
        </w:tc>
        <w:tc>
          <w:tcPr>
            <w:tcW w:w="1142" w:type="dxa"/>
            <w:vAlign w:val="center"/>
          </w:tcPr>
          <w:p w:rsidR="00392A6B" w:rsidRDefault="00392A6B" w:rsidP="00CF1447">
            <w:pPr>
              <w:spacing w:before="40" w:after="40"/>
            </w:pPr>
            <w:r>
              <w:t>1.</w:t>
            </w:r>
          </w:p>
        </w:tc>
        <w:tc>
          <w:tcPr>
            <w:tcW w:w="1470" w:type="dxa"/>
            <w:vAlign w:val="center"/>
          </w:tcPr>
          <w:p w:rsidR="00392A6B" w:rsidRPr="005326D1" w:rsidRDefault="00392A6B" w:rsidP="00CF1447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392A6B" w:rsidRPr="005326D1" w:rsidRDefault="00392A6B" w:rsidP="00CF1447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392A6B" w:rsidRPr="005326D1" w:rsidRDefault="00392A6B" w:rsidP="00CF1447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392A6B" w:rsidRPr="005326D1" w:rsidRDefault="00392A6B" w:rsidP="00CF1447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</w:tr>
      <w:tr w:rsidR="00392A6B" w:rsidTr="00CF1447">
        <w:trPr>
          <w:jc w:val="center"/>
        </w:trPr>
        <w:tc>
          <w:tcPr>
            <w:tcW w:w="0" w:type="auto"/>
            <w:shd w:val="clear" w:color="auto" w:fill="CCCCCC"/>
            <w:vAlign w:val="center"/>
          </w:tcPr>
          <w:p w:rsidR="00392A6B" w:rsidRDefault="00392A6B" w:rsidP="00CF1447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SPOLU</w:t>
            </w:r>
          </w:p>
        </w:tc>
        <w:tc>
          <w:tcPr>
            <w:tcW w:w="1142" w:type="dxa"/>
            <w:shd w:val="clear" w:color="auto" w:fill="CCCCCC"/>
            <w:vAlign w:val="center"/>
          </w:tcPr>
          <w:p w:rsidR="00392A6B" w:rsidRDefault="00392A6B" w:rsidP="00CF1447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1470" w:type="dxa"/>
            <w:shd w:val="clear" w:color="auto" w:fill="CCCCCC"/>
            <w:vAlign w:val="center"/>
          </w:tcPr>
          <w:p w:rsidR="00392A6B" w:rsidRPr="005326D1" w:rsidRDefault="000A6D86" w:rsidP="00CF1447">
            <w:pPr>
              <w:spacing w:before="40" w:after="40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46" w:type="dxa"/>
            <w:shd w:val="clear" w:color="auto" w:fill="CCCCCC"/>
            <w:vAlign w:val="center"/>
          </w:tcPr>
          <w:p w:rsidR="00392A6B" w:rsidRPr="005326D1" w:rsidRDefault="007154A1" w:rsidP="00CF1447">
            <w:pPr>
              <w:spacing w:before="40" w:after="40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346" w:type="dxa"/>
            <w:shd w:val="clear" w:color="auto" w:fill="CCCCCC"/>
            <w:vAlign w:val="center"/>
          </w:tcPr>
          <w:p w:rsidR="00392A6B" w:rsidRPr="005326D1" w:rsidRDefault="007154A1" w:rsidP="00CF1447">
            <w:pPr>
              <w:spacing w:before="40" w:after="40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46" w:type="dxa"/>
            <w:shd w:val="clear" w:color="auto" w:fill="CCCCCC"/>
            <w:vAlign w:val="center"/>
          </w:tcPr>
          <w:p w:rsidR="00392A6B" w:rsidRPr="005326D1" w:rsidRDefault="000A6D86" w:rsidP="00CF1447">
            <w:pPr>
              <w:spacing w:before="40" w:after="40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154A1">
              <w:rPr>
                <w:b/>
                <w:bCs/>
              </w:rPr>
              <w:t>2</w:t>
            </w:r>
          </w:p>
        </w:tc>
      </w:tr>
    </w:tbl>
    <w:p w:rsidR="00392A6B" w:rsidRDefault="00392A6B" w:rsidP="00392A6B"/>
    <w:p w:rsidR="00392A6B" w:rsidRDefault="00392A6B" w:rsidP="00A81C83"/>
    <w:p w:rsidR="00F006BE" w:rsidRDefault="00F006BE" w:rsidP="00A81C83"/>
    <w:p w:rsidR="000748FE" w:rsidRDefault="000748FE" w:rsidP="00A81C83"/>
    <w:p w:rsidR="000748FE" w:rsidRDefault="000748FE" w:rsidP="00A81C83"/>
    <w:p w:rsidR="000748FE" w:rsidRDefault="000748FE" w:rsidP="00A81C83"/>
    <w:p w:rsidR="000748FE" w:rsidRDefault="000748FE" w:rsidP="000748FE">
      <w:pPr>
        <w:pStyle w:val="Nadpis4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sk-SK" w:eastAsia="cs-CZ"/>
        </w:rPr>
      </w:pPr>
      <w:r>
        <w:rPr>
          <w:rFonts w:ascii="Times New Roman" w:hAnsi="Times New Roman" w:cs="Times New Roman"/>
          <w:lang w:val="sk-SK" w:eastAsia="cs-CZ"/>
        </w:rPr>
        <w:lastRenderedPageBreak/>
        <w:t>Španielsky jazyk</w:t>
      </w:r>
    </w:p>
    <w:p w:rsidR="000748FE" w:rsidRDefault="000748FE" w:rsidP="000748F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4"/>
        <w:gridCol w:w="1142"/>
        <w:gridCol w:w="1470"/>
        <w:gridCol w:w="1346"/>
        <w:gridCol w:w="1346"/>
        <w:gridCol w:w="1346"/>
      </w:tblGrid>
      <w:tr w:rsidR="000748FE" w:rsidTr="00150CB4">
        <w:trPr>
          <w:cantSplit/>
          <w:jc w:val="center"/>
        </w:trPr>
        <w:tc>
          <w:tcPr>
            <w:tcW w:w="0" w:type="auto"/>
            <w:vMerge w:val="restart"/>
            <w:shd w:val="clear" w:color="auto" w:fill="CCCCCC"/>
            <w:vAlign w:val="center"/>
          </w:tcPr>
          <w:p w:rsidR="000748FE" w:rsidRDefault="000748FE" w:rsidP="00150CB4">
            <w:pPr>
              <w:spacing w:before="40" w:after="40"/>
            </w:pPr>
            <w:r>
              <w:t>Typ kurzu</w:t>
            </w:r>
          </w:p>
        </w:tc>
        <w:tc>
          <w:tcPr>
            <w:tcW w:w="1142" w:type="dxa"/>
            <w:vMerge w:val="restart"/>
            <w:shd w:val="clear" w:color="auto" w:fill="CCCCCC"/>
            <w:vAlign w:val="center"/>
          </w:tcPr>
          <w:p w:rsidR="000748FE" w:rsidRDefault="000748FE" w:rsidP="00150CB4">
            <w:pPr>
              <w:spacing w:before="40" w:after="40"/>
            </w:pPr>
            <w:r>
              <w:t>Ročník</w:t>
            </w:r>
          </w:p>
        </w:tc>
        <w:tc>
          <w:tcPr>
            <w:tcW w:w="1470" w:type="dxa"/>
            <w:vMerge w:val="restart"/>
            <w:shd w:val="clear" w:color="auto" w:fill="CCCCCC"/>
            <w:vAlign w:val="center"/>
          </w:tcPr>
          <w:p w:rsidR="000748FE" w:rsidRDefault="000748FE" w:rsidP="00150CB4">
            <w:pPr>
              <w:spacing w:before="40" w:after="40"/>
            </w:pPr>
            <w:r>
              <w:t>Počet kurzov</w:t>
            </w:r>
          </w:p>
        </w:tc>
        <w:tc>
          <w:tcPr>
            <w:tcW w:w="4038" w:type="dxa"/>
            <w:gridSpan w:val="3"/>
            <w:shd w:val="clear" w:color="auto" w:fill="CCCCCC"/>
            <w:vAlign w:val="center"/>
          </w:tcPr>
          <w:p w:rsidR="000748FE" w:rsidRDefault="000748FE" w:rsidP="00150CB4">
            <w:pPr>
              <w:spacing w:before="40" w:after="40"/>
              <w:jc w:val="center"/>
            </w:pPr>
            <w:r>
              <w:t>Počet poslucháčov</w:t>
            </w:r>
          </w:p>
        </w:tc>
      </w:tr>
      <w:tr w:rsidR="000748FE" w:rsidTr="00150CB4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0748FE" w:rsidRDefault="000748FE" w:rsidP="00150CB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0748FE" w:rsidRDefault="000748FE" w:rsidP="00150CB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:rsidR="000748FE" w:rsidRDefault="000748FE" w:rsidP="00150CB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0748FE" w:rsidRDefault="000748FE" w:rsidP="00150CB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začiatku školského roka</w:t>
            </w:r>
          </w:p>
        </w:tc>
        <w:tc>
          <w:tcPr>
            <w:tcW w:w="1346" w:type="dxa"/>
            <w:vAlign w:val="center"/>
          </w:tcPr>
          <w:p w:rsidR="000748FE" w:rsidRDefault="000748FE" w:rsidP="00150CB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koniec 1. polroka</w:t>
            </w:r>
          </w:p>
        </w:tc>
        <w:tc>
          <w:tcPr>
            <w:tcW w:w="1346" w:type="dxa"/>
            <w:vAlign w:val="center"/>
          </w:tcPr>
          <w:p w:rsidR="000748FE" w:rsidRDefault="000748FE" w:rsidP="00150CB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koniec 2. polroka</w:t>
            </w:r>
          </w:p>
        </w:tc>
      </w:tr>
      <w:tr w:rsidR="000748FE" w:rsidTr="00150CB4">
        <w:trPr>
          <w:cantSplit/>
          <w:jc w:val="center"/>
        </w:trPr>
        <w:tc>
          <w:tcPr>
            <w:tcW w:w="0" w:type="auto"/>
            <w:vMerge w:val="restart"/>
            <w:vAlign w:val="center"/>
          </w:tcPr>
          <w:p w:rsidR="000748FE" w:rsidRDefault="000748FE" w:rsidP="00150CB4">
            <w:pPr>
              <w:spacing w:before="40" w:after="40"/>
            </w:pPr>
            <w:r>
              <w:t>Základný</w:t>
            </w:r>
          </w:p>
        </w:tc>
        <w:tc>
          <w:tcPr>
            <w:tcW w:w="1142" w:type="dxa"/>
            <w:vAlign w:val="center"/>
          </w:tcPr>
          <w:p w:rsidR="000748FE" w:rsidRDefault="000748FE" w:rsidP="00150CB4">
            <w:pPr>
              <w:spacing w:before="40" w:after="40"/>
            </w:pPr>
            <w:r>
              <w:t>1.</w:t>
            </w:r>
          </w:p>
        </w:tc>
        <w:tc>
          <w:tcPr>
            <w:tcW w:w="1470" w:type="dxa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1</w:t>
            </w:r>
          </w:p>
        </w:tc>
        <w:tc>
          <w:tcPr>
            <w:tcW w:w="1346" w:type="dxa"/>
            <w:vAlign w:val="center"/>
          </w:tcPr>
          <w:p w:rsidR="000748FE" w:rsidRPr="005326D1" w:rsidRDefault="007154A1" w:rsidP="000748FE">
            <w:pPr>
              <w:spacing w:before="40" w:after="40"/>
              <w:ind w:right="284"/>
              <w:jc w:val="right"/>
            </w:pPr>
            <w:r>
              <w:t>13</w:t>
            </w:r>
          </w:p>
        </w:tc>
        <w:tc>
          <w:tcPr>
            <w:tcW w:w="1346" w:type="dxa"/>
            <w:vAlign w:val="center"/>
          </w:tcPr>
          <w:p w:rsidR="000748FE" w:rsidRPr="005326D1" w:rsidRDefault="007154A1" w:rsidP="00EA60A0">
            <w:pPr>
              <w:spacing w:before="40" w:after="40"/>
              <w:ind w:right="284"/>
              <w:jc w:val="right"/>
            </w:pPr>
            <w:r>
              <w:t>9</w:t>
            </w:r>
          </w:p>
        </w:tc>
        <w:tc>
          <w:tcPr>
            <w:tcW w:w="1346" w:type="dxa"/>
            <w:vAlign w:val="center"/>
          </w:tcPr>
          <w:p w:rsidR="000748FE" w:rsidRPr="005326D1" w:rsidRDefault="007154A1" w:rsidP="00EA60A0">
            <w:pPr>
              <w:spacing w:before="40" w:after="40"/>
              <w:ind w:right="284"/>
              <w:jc w:val="right"/>
            </w:pPr>
            <w:r>
              <w:t>5</w:t>
            </w:r>
          </w:p>
        </w:tc>
      </w:tr>
      <w:tr w:rsidR="000748FE" w:rsidTr="00150CB4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0748FE" w:rsidRDefault="000748FE" w:rsidP="00150CB4">
            <w:pPr>
              <w:spacing w:before="40" w:after="40"/>
            </w:pPr>
          </w:p>
        </w:tc>
        <w:tc>
          <w:tcPr>
            <w:tcW w:w="1142" w:type="dxa"/>
            <w:vAlign w:val="center"/>
          </w:tcPr>
          <w:p w:rsidR="000748FE" w:rsidRDefault="000748FE" w:rsidP="00150CB4">
            <w:pPr>
              <w:spacing w:before="40" w:after="40"/>
            </w:pPr>
            <w:r>
              <w:t>2.</w:t>
            </w:r>
          </w:p>
        </w:tc>
        <w:tc>
          <w:tcPr>
            <w:tcW w:w="1470" w:type="dxa"/>
            <w:vAlign w:val="center"/>
          </w:tcPr>
          <w:p w:rsidR="000748FE" w:rsidRPr="005326D1" w:rsidRDefault="00AE235F" w:rsidP="00150CB4">
            <w:pPr>
              <w:spacing w:before="40" w:after="40"/>
              <w:ind w:right="284"/>
              <w:jc w:val="right"/>
            </w:pPr>
            <w:r>
              <w:t>1</w:t>
            </w:r>
          </w:p>
        </w:tc>
        <w:tc>
          <w:tcPr>
            <w:tcW w:w="1346" w:type="dxa"/>
            <w:vAlign w:val="center"/>
          </w:tcPr>
          <w:p w:rsidR="000748FE" w:rsidRPr="005326D1" w:rsidRDefault="007154A1" w:rsidP="00150CB4">
            <w:pPr>
              <w:spacing w:before="40" w:after="40"/>
              <w:ind w:right="284"/>
              <w:jc w:val="right"/>
            </w:pPr>
            <w:r>
              <w:t>11</w:t>
            </w:r>
          </w:p>
        </w:tc>
        <w:tc>
          <w:tcPr>
            <w:tcW w:w="1346" w:type="dxa"/>
            <w:vAlign w:val="center"/>
          </w:tcPr>
          <w:p w:rsidR="000748FE" w:rsidRPr="005326D1" w:rsidRDefault="007154A1" w:rsidP="00150CB4">
            <w:pPr>
              <w:spacing w:before="40" w:after="40"/>
              <w:ind w:right="284"/>
              <w:jc w:val="right"/>
            </w:pPr>
            <w:r>
              <w:t>12</w:t>
            </w:r>
          </w:p>
        </w:tc>
        <w:tc>
          <w:tcPr>
            <w:tcW w:w="1346" w:type="dxa"/>
            <w:vAlign w:val="center"/>
          </w:tcPr>
          <w:p w:rsidR="000748FE" w:rsidRPr="005326D1" w:rsidRDefault="007154A1" w:rsidP="00150CB4">
            <w:pPr>
              <w:spacing w:before="40" w:after="40"/>
              <w:ind w:right="284"/>
              <w:jc w:val="right"/>
            </w:pPr>
            <w:r>
              <w:t>9</w:t>
            </w:r>
          </w:p>
        </w:tc>
      </w:tr>
      <w:tr w:rsidR="000748FE" w:rsidTr="00150CB4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0748FE" w:rsidRDefault="000748FE" w:rsidP="00150CB4">
            <w:pPr>
              <w:spacing w:before="40" w:after="40"/>
            </w:pPr>
          </w:p>
        </w:tc>
        <w:tc>
          <w:tcPr>
            <w:tcW w:w="1142" w:type="dxa"/>
            <w:shd w:val="clear" w:color="auto" w:fill="F3F3F3"/>
            <w:vAlign w:val="center"/>
          </w:tcPr>
          <w:p w:rsidR="000748FE" w:rsidRDefault="000748FE" w:rsidP="00150CB4">
            <w:pPr>
              <w:spacing w:before="40" w:after="40"/>
              <w:jc w:val="right"/>
            </w:pPr>
            <w:r>
              <w:t>Spolu:</w:t>
            </w:r>
          </w:p>
        </w:tc>
        <w:tc>
          <w:tcPr>
            <w:tcW w:w="1470" w:type="dxa"/>
            <w:shd w:val="clear" w:color="auto" w:fill="F3F3F3"/>
            <w:vAlign w:val="center"/>
          </w:tcPr>
          <w:p w:rsidR="000748FE" w:rsidRPr="005326D1" w:rsidRDefault="00AE235F" w:rsidP="00150CB4">
            <w:pPr>
              <w:spacing w:before="40" w:after="40"/>
              <w:ind w:right="284"/>
              <w:jc w:val="right"/>
            </w:pPr>
            <w:r>
              <w:t>2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0748FE" w:rsidRPr="005326D1" w:rsidRDefault="007154A1" w:rsidP="00150CB4">
            <w:pPr>
              <w:spacing w:before="40" w:after="40"/>
              <w:ind w:right="284"/>
              <w:jc w:val="right"/>
            </w:pPr>
            <w:r>
              <w:t>24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0748FE" w:rsidRPr="005326D1" w:rsidRDefault="007154A1" w:rsidP="00150CB4">
            <w:pPr>
              <w:spacing w:before="40" w:after="40"/>
              <w:ind w:right="284"/>
              <w:jc w:val="right"/>
            </w:pPr>
            <w:r>
              <w:t>21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0748FE" w:rsidRPr="005326D1" w:rsidRDefault="007154A1" w:rsidP="00150CB4">
            <w:pPr>
              <w:spacing w:before="40" w:after="40"/>
              <w:ind w:right="284"/>
              <w:jc w:val="right"/>
            </w:pPr>
            <w:r>
              <w:t>14</w:t>
            </w:r>
          </w:p>
        </w:tc>
      </w:tr>
      <w:tr w:rsidR="000748FE" w:rsidTr="00150CB4">
        <w:trPr>
          <w:cantSplit/>
          <w:jc w:val="center"/>
        </w:trPr>
        <w:tc>
          <w:tcPr>
            <w:tcW w:w="0" w:type="auto"/>
            <w:vMerge w:val="restart"/>
            <w:vAlign w:val="center"/>
          </w:tcPr>
          <w:p w:rsidR="000748FE" w:rsidRDefault="000748FE" w:rsidP="00150CB4">
            <w:pPr>
              <w:spacing w:before="40" w:after="40"/>
            </w:pPr>
            <w:r>
              <w:t>Stredný</w:t>
            </w:r>
          </w:p>
        </w:tc>
        <w:tc>
          <w:tcPr>
            <w:tcW w:w="1142" w:type="dxa"/>
            <w:vAlign w:val="center"/>
          </w:tcPr>
          <w:p w:rsidR="000748FE" w:rsidRDefault="000748FE" w:rsidP="00150CB4">
            <w:pPr>
              <w:spacing w:before="40" w:after="40"/>
            </w:pPr>
            <w:r>
              <w:t>1.</w:t>
            </w:r>
          </w:p>
        </w:tc>
        <w:tc>
          <w:tcPr>
            <w:tcW w:w="1470" w:type="dxa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</w:tr>
      <w:tr w:rsidR="000748FE" w:rsidTr="00150CB4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0748FE" w:rsidRDefault="000748FE" w:rsidP="00150CB4">
            <w:pPr>
              <w:spacing w:before="40" w:after="40"/>
            </w:pPr>
          </w:p>
        </w:tc>
        <w:tc>
          <w:tcPr>
            <w:tcW w:w="1142" w:type="dxa"/>
            <w:vAlign w:val="center"/>
          </w:tcPr>
          <w:p w:rsidR="000748FE" w:rsidRDefault="000748FE" w:rsidP="00150CB4">
            <w:pPr>
              <w:spacing w:before="40" w:after="40"/>
            </w:pPr>
            <w:r>
              <w:t>2.</w:t>
            </w:r>
          </w:p>
        </w:tc>
        <w:tc>
          <w:tcPr>
            <w:tcW w:w="1470" w:type="dxa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</w:tr>
      <w:tr w:rsidR="000748FE" w:rsidTr="00150CB4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0748FE" w:rsidRDefault="000748FE" w:rsidP="00150CB4">
            <w:pPr>
              <w:spacing w:before="40" w:after="40"/>
            </w:pPr>
          </w:p>
        </w:tc>
        <w:tc>
          <w:tcPr>
            <w:tcW w:w="1142" w:type="dxa"/>
            <w:shd w:val="clear" w:color="auto" w:fill="F3F3F3"/>
            <w:vAlign w:val="center"/>
          </w:tcPr>
          <w:p w:rsidR="000748FE" w:rsidRDefault="000748FE" w:rsidP="00150CB4">
            <w:pPr>
              <w:spacing w:before="40" w:after="40"/>
              <w:jc w:val="right"/>
            </w:pPr>
            <w:r>
              <w:t>Spolu:</w:t>
            </w:r>
          </w:p>
        </w:tc>
        <w:tc>
          <w:tcPr>
            <w:tcW w:w="1470" w:type="dxa"/>
            <w:shd w:val="clear" w:color="auto" w:fill="F3F3F3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</w:tr>
      <w:tr w:rsidR="000748FE" w:rsidTr="00150CB4">
        <w:trPr>
          <w:cantSplit/>
          <w:jc w:val="center"/>
        </w:trPr>
        <w:tc>
          <w:tcPr>
            <w:tcW w:w="0" w:type="auto"/>
            <w:vMerge w:val="restart"/>
            <w:vAlign w:val="center"/>
          </w:tcPr>
          <w:p w:rsidR="000748FE" w:rsidRDefault="000748FE" w:rsidP="00150CB4">
            <w:pPr>
              <w:spacing w:before="40" w:after="40"/>
            </w:pPr>
            <w:r>
              <w:t>Vyšší</w:t>
            </w:r>
          </w:p>
        </w:tc>
        <w:tc>
          <w:tcPr>
            <w:tcW w:w="1142" w:type="dxa"/>
            <w:vAlign w:val="center"/>
          </w:tcPr>
          <w:p w:rsidR="000748FE" w:rsidRDefault="000748FE" w:rsidP="00150CB4">
            <w:pPr>
              <w:spacing w:before="40" w:after="40"/>
            </w:pPr>
            <w:r>
              <w:t>1.</w:t>
            </w:r>
          </w:p>
        </w:tc>
        <w:tc>
          <w:tcPr>
            <w:tcW w:w="1470" w:type="dxa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</w:tr>
      <w:tr w:rsidR="000748FE" w:rsidTr="00150CB4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0748FE" w:rsidRDefault="000748FE" w:rsidP="00150CB4">
            <w:pPr>
              <w:spacing w:before="40" w:after="40"/>
            </w:pPr>
          </w:p>
        </w:tc>
        <w:tc>
          <w:tcPr>
            <w:tcW w:w="1142" w:type="dxa"/>
            <w:vAlign w:val="center"/>
          </w:tcPr>
          <w:p w:rsidR="000748FE" w:rsidRDefault="000748FE" w:rsidP="00150CB4">
            <w:pPr>
              <w:spacing w:before="40" w:after="40"/>
            </w:pPr>
            <w:r>
              <w:t>2.</w:t>
            </w:r>
          </w:p>
        </w:tc>
        <w:tc>
          <w:tcPr>
            <w:tcW w:w="1470" w:type="dxa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</w:tr>
      <w:tr w:rsidR="000748FE" w:rsidTr="00150CB4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0748FE" w:rsidRDefault="000748FE" w:rsidP="00150CB4">
            <w:pPr>
              <w:spacing w:before="40" w:after="40"/>
            </w:pPr>
          </w:p>
        </w:tc>
        <w:tc>
          <w:tcPr>
            <w:tcW w:w="1142" w:type="dxa"/>
            <w:shd w:val="clear" w:color="auto" w:fill="F3F3F3"/>
            <w:vAlign w:val="center"/>
          </w:tcPr>
          <w:p w:rsidR="000748FE" w:rsidRDefault="000748FE" w:rsidP="00150CB4">
            <w:pPr>
              <w:spacing w:before="40" w:after="40"/>
              <w:jc w:val="right"/>
            </w:pPr>
            <w:r>
              <w:t>Spolu:</w:t>
            </w:r>
          </w:p>
        </w:tc>
        <w:tc>
          <w:tcPr>
            <w:tcW w:w="1470" w:type="dxa"/>
            <w:shd w:val="clear" w:color="auto" w:fill="F3F3F3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</w:tr>
      <w:tr w:rsidR="000748FE" w:rsidTr="00150CB4">
        <w:trPr>
          <w:jc w:val="center"/>
        </w:trPr>
        <w:tc>
          <w:tcPr>
            <w:tcW w:w="0" w:type="auto"/>
            <w:vAlign w:val="center"/>
          </w:tcPr>
          <w:p w:rsidR="000748FE" w:rsidRDefault="000748FE" w:rsidP="00150CB4">
            <w:pPr>
              <w:spacing w:before="40" w:after="40"/>
            </w:pPr>
            <w:r>
              <w:t xml:space="preserve">Prípravný </w:t>
            </w:r>
          </w:p>
          <w:p w:rsidR="000748FE" w:rsidRDefault="000748FE" w:rsidP="00150CB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všeobecnú ŠJS</w:t>
            </w:r>
          </w:p>
        </w:tc>
        <w:tc>
          <w:tcPr>
            <w:tcW w:w="1142" w:type="dxa"/>
            <w:vAlign w:val="center"/>
          </w:tcPr>
          <w:p w:rsidR="000748FE" w:rsidRDefault="000748FE" w:rsidP="00150CB4">
            <w:pPr>
              <w:spacing w:before="40" w:after="40"/>
            </w:pPr>
            <w:r>
              <w:t>1.</w:t>
            </w:r>
          </w:p>
        </w:tc>
        <w:tc>
          <w:tcPr>
            <w:tcW w:w="1470" w:type="dxa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</w:tr>
      <w:tr w:rsidR="000748FE" w:rsidTr="00150CB4">
        <w:trPr>
          <w:jc w:val="center"/>
        </w:trPr>
        <w:tc>
          <w:tcPr>
            <w:tcW w:w="0" w:type="auto"/>
            <w:shd w:val="clear" w:color="auto" w:fill="CCCCCC"/>
            <w:vAlign w:val="center"/>
          </w:tcPr>
          <w:p w:rsidR="000748FE" w:rsidRDefault="000748FE" w:rsidP="00150CB4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SPOLU</w:t>
            </w:r>
          </w:p>
        </w:tc>
        <w:tc>
          <w:tcPr>
            <w:tcW w:w="1142" w:type="dxa"/>
            <w:shd w:val="clear" w:color="auto" w:fill="CCCCCC"/>
            <w:vAlign w:val="center"/>
          </w:tcPr>
          <w:p w:rsidR="000748FE" w:rsidRDefault="000748FE" w:rsidP="00150CB4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1470" w:type="dxa"/>
            <w:shd w:val="clear" w:color="auto" w:fill="CCCCCC"/>
            <w:vAlign w:val="center"/>
          </w:tcPr>
          <w:p w:rsidR="000748FE" w:rsidRDefault="00AE235F" w:rsidP="00150CB4">
            <w:pPr>
              <w:spacing w:before="40" w:after="40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46" w:type="dxa"/>
            <w:shd w:val="clear" w:color="auto" w:fill="CCCCCC"/>
            <w:vAlign w:val="center"/>
          </w:tcPr>
          <w:p w:rsidR="000748FE" w:rsidRDefault="007154A1" w:rsidP="00150CB4">
            <w:pPr>
              <w:spacing w:before="40" w:after="40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346" w:type="dxa"/>
            <w:shd w:val="clear" w:color="auto" w:fill="CCCCCC"/>
            <w:vAlign w:val="center"/>
          </w:tcPr>
          <w:p w:rsidR="000748FE" w:rsidRDefault="007154A1" w:rsidP="00150CB4">
            <w:pPr>
              <w:spacing w:before="40" w:after="40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346" w:type="dxa"/>
            <w:shd w:val="clear" w:color="auto" w:fill="CCCCCC"/>
            <w:vAlign w:val="center"/>
          </w:tcPr>
          <w:p w:rsidR="000748FE" w:rsidRDefault="007154A1" w:rsidP="00150CB4">
            <w:pPr>
              <w:spacing w:before="40" w:after="40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</w:tbl>
    <w:p w:rsidR="000748FE" w:rsidRDefault="000748FE" w:rsidP="000748FE"/>
    <w:p w:rsidR="000748FE" w:rsidRDefault="000748FE" w:rsidP="000748FE"/>
    <w:p w:rsidR="000748FE" w:rsidRDefault="000748FE" w:rsidP="000748FE">
      <w:pPr>
        <w:pStyle w:val="Nadpis4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sk-SK" w:eastAsia="cs-CZ"/>
        </w:rPr>
      </w:pPr>
      <w:r>
        <w:rPr>
          <w:rFonts w:ascii="Times New Roman" w:hAnsi="Times New Roman" w:cs="Times New Roman"/>
          <w:lang w:val="sk-SK" w:eastAsia="cs-CZ"/>
        </w:rPr>
        <w:t>Taliansky jazyk</w:t>
      </w:r>
    </w:p>
    <w:p w:rsidR="000748FE" w:rsidRDefault="000748FE" w:rsidP="000748F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4"/>
        <w:gridCol w:w="1142"/>
        <w:gridCol w:w="1470"/>
        <w:gridCol w:w="1346"/>
        <w:gridCol w:w="1346"/>
        <w:gridCol w:w="1346"/>
      </w:tblGrid>
      <w:tr w:rsidR="000748FE" w:rsidTr="00150CB4">
        <w:trPr>
          <w:cantSplit/>
          <w:jc w:val="center"/>
        </w:trPr>
        <w:tc>
          <w:tcPr>
            <w:tcW w:w="0" w:type="auto"/>
            <w:vMerge w:val="restart"/>
            <w:shd w:val="clear" w:color="auto" w:fill="CCCCCC"/>
            <w:vAlign w:val="center"/>
          </w:tcPr>
          <w:p w:rsidR="000748FE" w:rsidRDefault="000748FE" w:rsidP="00150CB4">
            <w:pPr>
              <w:spacing w:before="40" w:after="40"/>
            </w:pPr>
            <w:r>
              <w:t>Typ kurzu</w:t>
            </w:r>
          </w:p>
        </w:tc>
        <w:tc>
          <w:tcPr>
            <w:tcW w:w="1142" w:type="dxa"/>
            <w:vMerge w:val="restart"/>
            <w:shd w:val="clear" w:color="auto" w:fill="CCCCCC"/>
            <w:vAlign w:val="center"/>
          </w:tcPr>
          <w:p w:rsidR="000748FE" w:rsidRDefault="000748FE" w:rsidP="00150CB4">
            <w:pPr>
              <w:spacing w:before="40" w:after="40"/>
            </w:pPr>
            <w:r>
              <w:t>Ročník</w:t>
            </w:r>
          </w:p>
        </w:tc>
        <w:tc>
          <w:tcPr>
            <w:tcW w:w="1470" w:type="dxa"/>
            <w:vMerge w:val="restart"/>
            <w:shd w:val="clear" w:color="auto" w:fill="CCCCCC"/>
            <w:vAlign w:val="center"/>
          </w:tcPr>
          <w:p w:rsidR="000748FE" w:rsidRDefault="000748FE" w:rsidP="00150CB4">
            <w:pPr>
              <w:spacing w:before="40" w:after="40"/>
            </w:pPr>
            <w:r>
              <w:t>Počet kurzov</w:t>
            </w:r>
          </w:p>
        </w:tc>
        <w:tc>
          <w:tcPr>
            <w:tcW w:w="4038" w:type="dxa"/>
            <w:gridSpan w:val="3"/>
            <w:shd w:val="clear" w:color="auto" w:fill="CCCCCC"/>
            <w:vAlign w:val="center"/>
          </w:tcPr>
          <w:p w:rsidR="000748FE" w:rsidRDefault="000748FE" w:rsidP="00150CB4">
            <w:pPr>
              <w:spacing w:before="40" w:after="40"/>
              <w:jc w:val="center"/>
            </w:pPr>
            <w:r>
              <w:t>Počet poslucháčov</w:t>
            </w:r>
          </w:p>
        </w:tc>
      </w:tr>
      <w:tr w:rsidR="000748FE" w:rsidTr="00150CB4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0748FE" w:rsidRDefault="000748FE" w:rsidP="00150CB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0748FE" w:rsidRDefault="000748FE" w:rsidP="00150CB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:rsidR="000748FE" w:rsidRDefault="000748FE" w:rsidP="00150CB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0748FE" w:rsidRDefault="000748FE" w:rsidP="00150CB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začiatku školského roka</w:t>
            </w:r>
          </w:p>
        </w:tc>
        <w:tc>
          <w:tcPr>
            <w:tcW w:w="1346" w:type="dxa"/>
            <w:vAlign w:val="center"/>
          </w:tcPr>
          <w:p w:rsidR="000748FE" w:rsidRDefault="000748FE" w:rsidP="00150CB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koniec 1. polroka</w:t>
            </w:r>
          </w:p>
        </w:tc>
        <w:tc>
          <w:tcPr>
            <w:tcW w:w="1346" w:type="dxa"/>
            <w:vAlign w:val="center"/>
          </w:tcPr>
          <w:p w:rsidR="000748FE" w:rsidRDefault="000748FE" w:rsidP="00150CB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koniec 2. polroka</w:t>
            </w:r>
          </w:p>
        </w:tc>
      </w:tr>
      <w:tr w:rsidR="000748FE" w:rsidTr="00150CB4">
        <w:trPr>
          <w:cantSplit/>
          <w:jc w:val="center"/>
        </w:trPr>
        <w:tc>
          <w:tcPr>
            <w:tcW w:w="0" w:type="auto"/>
            <w:vMerge w:val="restart"/>
            <w:vAlign w:val="center"/>
          </w:tcPr>
          <w:p w:rsidR="000748FE" w:rsidRDefault="000748FE" w:rsidP="00150CB4">
            <w:pPr>
              <w:spacing w:before="40" w:after="40"/>
            </w:pPr>
            <w:r>
              <w:t>Základný</w:t>
            </w:r>
          </w:p>
        </w:tc>
        <w:tc>
          <w:tcPr>
            <w:tcW w:w="1142" w:type="dxa"/>
            <w:vAlign w:val="center"/>
          </w:tcPr>
          <w:p w:rsidR="000748FE" w:rsidRDefault="000748FE" w:rsidP="00150CB4">
            <w:pPr>
              <w:spacing w:before="40" w:after="40"/>
            </w:pPr>
            <w:r>
              <w:t>1.</w:t>
            </w:r>
          </w:p>
        </w:tc>
        <w:tc>
          <w:tcPr>
            <w:tcW w:w="1470" w:type="dxa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1</w:t>
            </w:r>
          </w:p>
        </w:tc>
        <w:tc>
          <w:tcPr>
            <w:tcW w:w="1346" w:type="dxa"/>
            <w:vAlign w:val="center"/>
          </w:tcPr>
          <w:p w:rsidR="000748FE" w:rsidRPr="005326D1" w:rsidRDefault="007154A1" w:rsidP="000748FE">
            <w:pPr>
              <w:spacing w:before="40" w:after="40"/>
              <w:ind w:right="284"/>
              <w:jc w:val="right"/>
            </w:pPr>
            <w:r>
              <w:t>9</w:t>
            </w:r>
          </w:p>
        </w:tc>
        <w:tc>
          <w:tcPr>
            <w:tcW w:w="1346" w:type="dxa"/>
            <w:vAlign w:val="center"/>
          </w:tcPr>
          <w:p w:rsidR="000748FE" w:rsidRPr="005326D1" w:rsidRDefault="000A6D86" w:rsidP="0018748E">
            <w:pPr>
              <w:spacing w:before="40" w:after="40"/>
              <w:ind w:right="284"/>
              <w:jc w:val="right"/>
            </w:pPr>
            <w:r>
              <w:t>9</w:t>
            </w:r>
          </w:p>
        </w:tc>
        <w:tc>
          <w:tcPr>
            <w:tcW w:w="1346" w:type="dxa"/>
            <w:vAlign w:val="center"/>
          </w:tcPr>
          <w:p w:rsidR="000748FE" w:rsidRPr="005326D1" w:rsidRDefault="007154A1" w:rsidP="00150CB4">
            <w:pPr>
              <w:spacing w:before="40" w:after="40"/>
              <w:ind w:right="284"/>
              <w:jc w:val="right"/>
            </w:pPr>
            <w:r>
              <w:t>6</w:t>
            </w:r>
          </w:p>
        </w:tc>
      </w:tr>
      <w:tr w:rsidR="000748FE" w:rsidTr="00150CB4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0748FE" w:rsidRDefault="000748FE" w:rsidP="00150CB4">
            <w:pPr>
              <w:spacing w:before="40" w:after="40"/>
            </w:pPr>
          </w:p>
        </w:tc>
        <w:tc>
          <w:tcPr>
            <w:tcW w:w="1142" w:type="dxa"/>
            <w:vAlign w:val="center"/>
          </w:tcPr>
          <w:p w:rsidR="000748FE" w:rsidRDefault="000748FE" w:rsidP="00150CB4">
            <w:pPr>
              <w:spacing w:before="40" w:after="40"/>
            </w:pPr>
            <w:r>
              <w:t>2.</w:t>
            </w:r>
          </w:p>
        </w:tc>
        <w:tc>
          <w:tcPr>
            <w:tcW w:w="1470" w:type="dxa"/>
            <w:vAlign w:val="center"/>
          </w:tcPr>
          <w:p w:rsidR="000748FE" w:rsidRPr="005326D1" w:rsidRDefault="00AE235F" w:rsidP="00150CB4">
            <w:pPr>
              <w:spacing w:before="40" w:after="40"/>
              <w:ind w:right="284"/>
              <w:jc w:val="right"/>
            </w:pPr>
            <w:r>
              <w:t>1</w:t>
            </w:r>
          </w:p>
        </w:tc>
        <w:tc>
          <w:tcPr>
            <w:tcW w:w="1346" w:type="dxa"/>
            <w:vAlign w:val="center"/>
          </w:tcPr>
          <w:p w:rsidR="000748FE" w:rsidRPr="005326D1" w:rsidRDefault="007154A1" w:rsidP="00150CB4">
            <w:pPr>
              <w:spacing w:before="40" w:after="40"/>
              <w:ind w:right="284"/>
              <w:jc w:val="right"/>
            </w:pPr>
            <w:r>
              <w:t>13</w:t>
            </w:r>
          </w:p>
        </w:tc>
        <w:tc>
          <w:tcPr>
            <w:tcW w:w="1346" w:type="dxa"/>
            <w:vAlign w:val="center"/>
          </w:tcPr>
          <w:p w:rsidR="000748FE" w:rsidRPr="005326D1" w:rsidRDefault="007154A1" w:rsidP="00150CB4">
            <w:pPr>
              <w:spacing w:before="40" w:after="40"/>
              <w:ind w:right="284"/>
              <w:jc w:val="right"/>
            </w:pPr>
            <w:r>
              <w:t>11</w:t>
            </w:r>
          </w:p>
        </w:tc>
        <w:tc>
          <w:tcPr>
            <w:tcW w:w="1346" w:type="dxa"/>
            <w:vAlign w:val="center"/>
          </w:tcPr>
          <w:p w:rsidR="000748FE" w:rsidRPr="005326D1" w:rsidRDefault="007154A1" w:rsidP="007154A1">
            <w:pPr>
              <w:spacing w:before="40" w:after="40"/>
              <w:ind w:right="284"/>
            </w:pPr>
            <w:r>
              <w:t xml:space="preserve">           10         </w:t>
            </w:r>
          </w:p>
        </w:tc>
      </w:tr>
      <w:tr w:rsidR="000748FE" w:rsidTr="00150CB4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0748FE" w:rsidRDefault="000748FE" w:rsidP="00150CB4">
            <w:pPr>
              <w:spacing w:before="40" w:after="40"/>
            </w:pPr>
          </w:p>
        </w:tc>
        <w:tc>
          <w:tcPr>
            <w:tcW w:w="1142" w:type="dxa"/>
            <w:shd w:val="clear" w:color="auto" w:fill="F3F3F3"/>
            <w:vAlign w:val="center"/>
          </w:tcPr>
          <w:p w:rsidR="000748FE" w:rsidRDefault="000748FE" w:rsidP="00150CB4">
            <w:pPr>
              <w:spacing w:before="40" w:after="40"/>
              <w:jc w:val="right"/>
            </w:pPr>
            <w:r>
              <w:t>Spolu:</w:t>
            </w:r>
          </w:p>
        </w:tc>
        <w:tc>
          <w:tcPr>
            <w:tcW w:w="1470" w:type="dxa"/>
            <w:shd w:val="clear" w:color="auto" w:fill="F3F3F3"/>
            <w:vAlign w:val="center"/>
          </w:tcPr>
          <w:p w:rsidR="000748FE" w:rsidRPr="005326D1" w:rsidRDefault="00AE235F" w:rsidP="00150CB4">
            <w:pPr>
              <w:spacing w:before="40" w:after="40"/>
              <w:ind w:right="284"/>
              <w:jc w:val="right"/>
            </w:pPr>
            <w:r>
              <w:t>2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0748FE" w:rsidRPr="005326D1" w:rsidRDefault="007154A1" w:rsidP="00150CB4">
            <w:pPr>
              <w:spacing w:before="40" w:after="40"/>
              <w:ind w:right="284"/>
              <w:jc w:val="right"/>
            </w:pPr>
            <w:r>
              <w:t>22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0748FE" w:rsidRPr="005326D1" w:rsidRDefault="007154A1" w:rsidP="00150CB4">
            <w:pPr>
              <w:spacing w:before="40" w:after="40"/>
              <w:ind w:right="284"/>
              <w:jc w:val="right"/>
            </w:pPr>
            <w:r>
              <w:t>20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0748FE" w:rsidRPr="005326D1" w:rsidRDefault="000A6D86" w:rsidP="0018748E">
            <w:pPr>
              <w:spacing w:before="40" w:after="40"/>
              <w:ind w:right="284"/>
              <w:jc w:val="right"/>
            </w:pPr>
            <w:r>
              <w:t>1</w:t>
            </w:r>
            <w:r w:rsidR="007154A1">
              <w:t>6</w:t>
            </w:r>
          </w:p>
        </w:tc>
      </w:tr>
      <w:tr w:rsidR="000748FE" w:rsidTr="00150CB4">
        <w:trPr>
          <w:cantSplit/>
          <w:jc w:val="center"/>
        </w:trPr>
        <w:tc>
          <w:tcPr>
            <w:tcW w:w="0" w:type="auto"/>
            <w:vMerge w:val="restart"/>
            <w:vAlign w:val="center"/>
          </w:tcPr>
          <w:p w:rsidR="000748FE" w:rsidRDefault="000748FE" w:rsidP="00150CB4">
            <w:pPr>
              <w:spacing w:before="40" w:after="40"/>
            </w:pPr>
            <w:r>
              <w:t>Stredný</w:t>
            </w:r>
          </w:p>
        </w:tc>
        <w:tc>
          <w:tcPr>
            <w:tcW w:w="1142" w:type="dxa"/>
            <w:vAlign w:val="center"/>
          </w:tcPr>
          <w:p w:rsidR="000748FE" w:rsidRDefault="000748FE" w:rsidP="00150CB4">
            <w:pPr>
              <w:spacing w:before="40" w:after="40"/>
            </w:pPr>
            <w:r>
              <w:t>1.</w:t>
            </w:r>
          </w:p>
        </w:tc>
        <w:tc>
          <w:tcPr>
            <w:tcW w:w="1470" w:type="dxa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</w:tr>
      <w:tr w:rsidR="000748FE" w:rsidTr="00150CB4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0748FE" w:rsidRDefault="000748FE" w:rsidP="00150CB4">
            <w:pPr>
              <w:spacing w:before="40" w:after="40"/>
            </w:pPr>
          </w:p>
        </w:tc>
        <w:tc>
          <w:tcPr>
            <w:tcW w:w="1142" w:type="dxa"/>
            <w:vAlign w:val="center"/>
          </w:tcPr>
          <w:p w:rsidR="000748FE" w:rsidRDefault="000748FE" w:rsidP="00150CB4">
            <w:pPr>
              <w:spacing w:before="40" w:after="40"/>
            </w:pPr>
            <w:r>
              <w:t>2.</w:t>
            </w:r>
          </w:p>
        </w:tc>
        <w:tc>
          <w:tcPr>
            <w:tcW w:w="1470" w:type="dxa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</w:tr>
      <w:tr w:rsidR="000748FE" w:rsidTr="00150CB4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0748FE" w:rsidRDefault="000748FE" w:rsidP="00150CB4">
            <w:pPr>
              <w:spacing w:before="40" w:after="40"/>
            </w:pPr>
          </w:p>
        </w:tc>
        <w:tc>
          <w:tcPr>
            <w:tcW w:w="1142" w:type="dxa"/>
            <w:shd w:val="clear" w:color="auto" w:fill="F3F3F3"/>
            <w:vAlign w:val="center"/>
          </w:tcPr>
          <w:p w:rsidR="000748FE" w:rsidRDefault="000748FE" w:rsidP="00150CB4">
            <w:pPr>
              <w:spacing w:before="40" w:after="40"/>
              <w:jc w:val="right"/>
            </w:pPr>
            <w:r>
              <w:t>Spolu:</w:t>
            </w:r>
          </w:p>
        </w:tc>
        <w:tc>
          <w:tcPr>
            <w:tcW w:w="1470" w:type="dxa"/>
            <w:shd w:val="clear" w:color="auto" w:fill="F3F3F3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</w:tr>
      <w:tr w:rsidR="000748FE" w:rsidTr="00150CB4">
        <w:trPr>
          <w:cantSplit/>
          <w:jc w:val="center"/>
        </w:trPr>
        <w:tc>
          <w:tcPr>
            <w:tcW w:w="0" w:type="auto"/>
            <w:vMerge w:val="restart"/>
            <w:vAlign w:val="center"/>
          </w:tcPr>
          <w:p w:rsidR="000748FE" w:rsidRDefault="000748FE" w:rsidP="00150CB4">
            <w:pPr>
              <w:spacing w:before="40" w:after="40"/>
            </w:pPr>
            <w:r>
              <w:t>Vyšší</w:t>
            </w:r>
          </w:p>
        </w:tc>
        <w:tc>
          <w:tcPr>
            <w:tcW w:w="1142" w:type="dxa"/>
            <w:vAlign w:val="center"/>
          </w:tcPr>
          <w:p w:rsidR="000748FE" w:rsidRDefault="000748FE" w:rsidP="00150CB4">
            <w:pPr>
              <w:spacing w:before="40" w:after="40"/>
            </w:pPr>
            <w:r>
              <w:t>1.</w:t>
            </w:r>
          </w:p>
        </w:tc>
        <w:tc>
          <w:tcPr>
            <w:tcW w:w="1470" w:type="dxa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</w:tr>
      <w:tr w:rsidR="000748FE" w:rsidTr="00150CB4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0748FE" w:rsidRDefault="000748FE" w:rsidP="00150CB4">
            <w:pPr>
              <w:spacing w:before="40" w:after="40"/>
            </w:pPr>
          </w:p>
        </w:tc>
        <w:tc>
          <w:tcPr>
            <w:tcW w:w="1142" w:type="dxa"/>
            <w:vAlign w:val="center"/>
          </w:tcPr>
          <w:p w:rsidR="000748FE" w:rsidRDefault="000748FE" w:rsidP="00150CB4">
            <w:pPr>
              <w:spacing w:before="40" w:after="40"/>
            </w:pPr>
            <w:r>
              <w:t>2.</w:t>
            </w:r>
          </w:p>
        </w:tc>
        <w:tc>
          <w:tcPr>
            <w:tcW w:w="1470" w:type="dxa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</w:tr>
      <w:tr w:rsidR="000748FE" w:rsidTr="00150CB4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0748FE" w:rsidRDefault="000748FE" w:rsidP="00150CB4">
            <w:pPr>
              <w:spacing w:before="40" w:after="40"/>
            </w:pPr>
          </w:p>
        </w:tc>
        <w:tc>
          <w:tcPr>
            <w:tcW w:w="1142" w:type="dxa"/>
            <w:shd w:val="clear" w:color="auto" w:fill="F3F3F3"/>
            <w:vAlign w:val="center"/>
          </w:tcPr>
          <w:p w:rsidR="000748FE" w:rsidRDefault="000748FE" w:rsidP="00150CB4">
            <w:pPr>
              <w:spacing w:before="40" w:after="40"/>
              <w:jc w:val="right"/>
            </w:pPr>
            <w:r>
              <w:t>Spolu:</w:t>
            </w:r>
          </w:p>
        </w:tc>
        <w:tc>
          <w:tcPr>
            <w:tcW w:w="1470" w:type="dxa"/>
            <w:shd w:val="clear" w:color="auto" w:fill="F3F3F3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</w:tr>
      <w:tr w:rsidR="000748FE" w:rsidTr="00150CB4">
        <w:trPr>
          <w:jc w:val="center"/>
        </w:trPr>
        <w:tc>
          <w:tcPr>
            <w:tcW w:w="0" w:type="auto"/>
            <w:vAlign w:val="center"/>
          </w:tcPr>
          <w:p w:rsidR="000748FE" w:rsidRDefault="000748FE" w:rsidP="00150CB4">
            <w:pPr>
              <w:spacing w:before="40" w:after="40"/>
            </w:pPr>
            <w:r>
              <w:t xml:space="preserve">Prípravný </w:t>
            </w:r>
          </w:p>
          <w:p w:rsidR="000748FE" w:rsidRDefault="000748FE" w:rsidP="00150CB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všeobecnú ŠJS</w:t>
            </w:r>
          </w:p>
        </w:tc>
        <w:tc>
          <w:tcPr>
            <w:tcW w:w="1142" w:type="dxa"/>
            <w:vAlign w:val="center"/>
          </w:tcPr>
          <w:p w:rsidR="000748FE" w:rsidRDefault="000748FE" w:rsidP="00150CB4">
            <w:pPr>
              <w:spacing w:before="40" w:after="40"/>
            </w:pPr>
            <w:r>
              <w:t>1.</w:t>
            </w:r>
          </w:p>
        </w:tc>
        <w:tc>
          <w:tcPr>
            <w:tcW w:w="1470" w:type="dxa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</w:tr>
      <w:tr w:rsidR="000748FE" w:rsidTr="00150CB4">
        <w:trPr>
          <w:jc w:val="center"/>
        </w:trPr>
        <w:tc>
          <w:tcPr>
            <w:tcW w:w="0" w:type="auto"/>
            <w:shd w:val="clear" w:color="auto" w:fill="CCCCCC"/>
            <w:vAlign w:val="center"/>
          </w:tcPr>
          <w:p w:rsidR="000748FE" w:rsidRDefault="000748FE" w:rsidP="00150CB4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SPOLU</w:t>
            </w:r>
          </w:p>
        </w:tc>
        <w:tc>
          <w:tcPr>
            <w:tcW w:w="1142" w:type="dxa"/>
            <w:shd w:val="clear" w:color="auto" w:fill="CCCCCC"/>
            <w:vAlign w:val="center"/>
          </w:tcPr>
          <w:p w:rsidR="000748FE" w:rsidRDefault="000748FE" w:rsidP="00150CB4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1470" w:type="dxa"/>
            <w:shd w:val="clear" w:color="auto" w:fill="CCCCCC"/>
            <w:vAlign w:val="center"/>
          </w:tcPr>
          <w:p w:rsidR="000748FE" w:rsidRPr="005326D1" w:rsidRDefault="009916A4" w:rsidP="00150CB4">
            <w:pPr>
              <w:spacing w:before="40" w:after="40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46" w:type="dxa"/>
            <w:shd w:val="clear" w:color="auto" w:fill="CCCCCC"/>
            <w:vAlign w:val="center"/>
          </w:tcPr>
          <w:p w:rsidR="000748FE" w:rsidRPr="005326D1" w:rsidRDefault="007154A1" w:rsidP="00150CB4">
            <w:pPr>
              <w:spacing w:before="40" w:after="40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346" w:type="dxa"/>
            <w:shd w:val="clear" w:color="auto" w:fill="CCCCCC"/>
            <w:vAlign w:val="center"/>
          </w:tcPr>
          <w:p w:rsidR="000748FE" w:rsidRPr="005326D1" w:rsidRDefault="007154A1" w:rsidP="00150CB4">
            <w:pPr>
              <w:spacing w:before="40" w:after="40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346" w:type="dxa"/>
            <w:shd w:val="clear" w:color="auto" w:fill="CCCCCC"/>
            <w:vAlign w:val="center"/>
          </w:tcPr>
          <w:p w:rsidR="000748FE" w:rsidRPr="005326D1" w:rsidRDefault="000A6D86" w:rsidP="0018748E">
            <w:pPr>
              <w:spacing w:before="40" w:after="40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154A1">
              <w:rPr>
                <w:b/>
                <w:bCs/>
              </w:rPr>
              <w:t>6</w:t>
            </w:r>
          </w:p>
        </w:tc>
      </w:tr>
    </w:tbl>
    <w:p w:rsidR="000748FE" w:rsidRDefault="000748FE" w:rsidP="000748FE"/>
    <w:p w:rsidR="000748FE" w:rsidRDefault="000748FE" w:rsidP="000748FE"/>
    <w:p w:rsidR="000748FE" w:rsidRDefault="000748FE" w:rsidP="000748FE"/>
    <w:p w:rsidR="000748FE" w:rsidRDefault="000748FE" w:rsidP="000748FE"/>
    <w:p w:rsidR="000748FE" w:rsidRDefault="000748FE" w:rsidP="000748FE"/>
    <w:p w:rsidR="000A6D86" w:rsidRDefault="000A6D86" w:rsidP="000A6D86">
      <w:pPr>
        <w:pStyle w:val="Nadpis4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sk-SK" w:eastAsia="cs-CZ"/>
        </w:rPr>
      </w:pPr>
      <w:r w:rsidRPr="000A6D86">
        <w:rPr>
          <w:rFonts w:ascii="Times New Roman" w:hAnsi="Times New Roman" w:cs="Times New Roman"/>
          <w:bCs w:val="0"/>
          <w:lang w:val="sk-SK" w:eastAsia="sk-SK"/>
        </w:rPr>
        <w:lastRenderedPageBreak/>
        <w:t>Maďarský</w:t>
      </w:r>
      <w:r>
        <w:rPr>
          <w:rFonts w:ascii="Times New Roman" w:hAnsi="Times New Roman" w:cs="Times New Roman"/>
          <w:lang w:val="sk-SK" w:eastAsia="cs-CZ"/>
        </w:rPr>
        <w:t xml:space="preserve"> jazyk</w:t>
      </w:r>
    </w:p>
    <w:p w:rsidR="000A6D86" w:rsidRDefault="000A6D86" w:rsidP="000A6D8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4"/>
        <w:gridCol w:w="1142"/>
        <w:gridCol w:w="1470"/>
        <w:gridCol w:w="1346"/>
        <w:gridCol w:w="1346"/>
        <w:gridCol w:w="1346"/>
      </w:tblGrid>
      <w:tr w:rsidR="000A6D86" w:rsidTr="00A97B5D">
        <w:trPr>
          <w:cantSplit/>
          <w:jc w:val="center"/>
        </w:trPr>
        <w:tc>
          <w:tcPr>
            <w:tcW w:w="0" w:type="auto"/>
            <w:vMerge w:val="restart"/>
            <w:shd w:val="clear" w:color="auto" w:fill="CCCCCC"/>
            <w:vAlign w:val="center"/>
          </w:tcPr>
          <w:p w:rsidR="000A6D86" w:rsidRDefault="000A6D86" w:rsidP="00A97B5D">
            <w:pPr>
              <w:spacing w:before="40" w:after="40"/>
            </w:pPr>
            <w:r>
              <w:t>Typ kurzu</w:t>
            </w:r>
          </w:p>
        </w:tc>
        <w:tc>
          <w:tcPr>
            <w:tcW w:w="1142" w:type="dxa"/>
            <w:vMerge w:val="restart"/>
            <w:shd w:val="clear" w:color="auto" w:fill="CCCCCC"/>
            <w:vAlign w:val="center"/>
          </w:tcPr>
          <w:p w:rsidR="000A6D86" w:rsidRDefault="000A6D86" w:rsidP="00A97B5D">
            <w:pPr>
              <w:spacing w:before="40" w:after="40"/>
            </w:pPr>
            <w:r>
              <w:t>Ročník</w:t>
            </w:r>
          </w:p>
        </w:tc>
        <w:tc>
          <w:tcPr>
            <w:tcW w:w="1470" w:type="dxa"/>
            <w:vMerge w:val="restart"/>
            <w:shd w:val="clear" w:color="auto" w:fill="CCCCCC"/>
            <w:vAlign w:val="center"/>
          </w:tcPr>
          <w:p w:rsidR="000A6D86" w:rsidRDefault="000A6D86" w:rsidP="00A97B5D">
            <w:pPr>
              <w:spacing w:before="40" w:after="40"/>
            </w:pPr>
            <w:r>
              <w:t>Počet kurzov</w:t>
            </w:r>
          </w:p>
        </w:tc>
        <w:tc>
          <w:tcPr>
            <w:tcW w:w="4038" w:type="dxa"/>
            <w:gridSpan w:val="3"/>
            <w:shd w:val="clear" w:color="auto" w:fill="CCCCCC"/>
            <w:vAlign w:val="center"/>
          </w:tcPr>
          <w:p w:rsidR="000A6D86" w:rsidRDefault="000A6D86" w:rsidP="00A97B5D">
            <w:pPr>
              <w:spacing w:before="40" w:after="40"/>
              <w:jc w:val="center"/>
            </w:pPr>
            <w:r>
              <w:t>Počet poslucháčov</w:t>
            </w:r>
          </w:p>
        </w:tc>
      </w:tr>
      <w:tr w:rsidR="000A6D86" w:rsidTr="00A97B5D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0A6D86" w:rsidRDefault="000A6D86" w:rsidP="00A97B5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0A6D86" w:rsidRDefault="000A6D86" w:rsidP="00A97B5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:rsidR="000A6D86" w:rsidRDefault="000A6D86" w:rsidP="00A97B5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0A6D86" w:rsidRDefault="000A6D86" w:rsidP="00A97B5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začiatku školského roka</w:t>
            </w:r>
          </w:p>
        </w:tc>
        <w:tc>
          <w:tcPr>
            <w:tcW w:w="1346" w:type="dxa"/>
            <w:vAlign w:val="center"/>
          </w:tcPr>
          <w:p w:rsidR="000A6D86" w:rsidRDefault="000A6D86" w:rsidP="00A97B5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koniec 1. polroka</w:t>
            </w:r>
          </w:p>
        </w:tc>
        <w:tc>
          <w:tcPr>
            <w:tcW w:w="1346" w:type="dxa"/>
            <w:vAlign w:val="center"/>
          </w:tcPr>
          <w:p w:rsidR="000A6D86" w:rsidRDefault="000A6D86" w:rsidP="00A97B5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koniec 2. polroka</w:t>
            </w:r>
          </w:p>
        </w:tc>
      </w:tr>
      <w:tr w:rsidR="000A6D86" w:rsidTr="00A97B5D">
        <w:trPr>
          <w:cantSplit/>
          <w:jc w:val="center"/>
        </w:trPr>
        <w:tc>
          <w:tcPr>
            <w:tcW w:w="0" w:type="auto"/>
            <w:vMerge w:val="restart"/>
            <w:vAlign w:val="center"/>
          </w:tcPr>
          <w:p w:rsidR="000A6D86" w:rsidRDefault="000A6D86" w:rsidP="00A97B5D">
            <w:pPr>
              <w:spacing w:before="40" w:after="40"/>
            </w:pPr>
            <w:r>
              <w:t>Základný</w:t>
            </w:r>
          </w:p>
        </w:tc>
        <w:tc>
          <w:tcPr>
            <w:tcW w:w="1142" w:type="dxa"/>
            <w:vAlign w:val="center"/>
          </w:tcPr>
          <w:p w:rsidR="000A6D86" w:rsidRDefault="000A6D86" w:rsidP="00A97B5D">
            <w:pPr>
              <w:spacing w:before="40" w:after="40"/>
            </w:pPr>
            <w:r>
              <w:t>1.</w:t>
            </w:r>
          </w:p>
        </w:tc>
        <w:tc>
          <w:tcPr>
            <w:tcW w:w="1470" w:type="dxa"/>
            <w:vAlign w:val="center"/>
          </w:tcPr>
          <w:p w:rsidR="000A6D86" w:rsidRPr="005326D1" w:rsidRDefault="000A6D86" w:rsidP="00A97B5D">
            <w:pPr>
              <w:spacing w:before="40" w:after="40"/>
              <w:ind w:right="284"/>
              <w:jc w:val="right"/>
            </w:pPr>
            <w:r w:rsidRPr="005326D1">
              <w:t>1</w:t>
            </w:r>
          </w:p>
        </w:tc>
        <w:tc>
          <w:tcPr>
            <w:tcW w:w="1346" w:type="dxa"/>
            <w:vAlign w:val="center"/>
          </w:tcPr>
          <w:p w:rsidR="000A6D86" w:rsidRPr="005326D1" w:rsidRDefault="007154A1" w:rsidP="00A97B5D">
            <w:pPr>
              <w:spacing w:before="40" w:after="40"/>
              <w:ind w:right="284"/>
              <w:jc w:val="right"/>
            </w:pPr>
            <w:r>
              <w:t>12</w:t>
            </w:r>
          </w:p>
        </w:tc>
        <w:tc>
          <w:tcPr>
            <w:tcW w:w="1346" w:type="dxa"/>
            <w:vAlign w:val="center"/>
          </w:tcPr>
          <w:p w:rsidR="000A6D86" w:rsidRPr="005326D1" w:rsidRDefault="007154A1" w:rsidP="00A97B5D">
            <w:pPr>
              <w:spacing w:before="40" w:after="40"/>
              <w:ind w:right="284"/>
              <w:jc w:val="right"/>
            </w:pPr>
            <w:r>
              <w:t>12</w:t>
            </w:r>
          </w:p>
        </w:tc>
        <w:tc>
          <w:tcPr>
            <w:tcW w:w="1346" w:type="dxa"/>
            <w:vAlign w:val="center"/>
          </w:tcPr>
          <w:p w:rsidR="000A6D86" w:rsidRPr="005326D1" w:rsidRDefault="007154A1" w:rsidP="00A97B5D">
            <w:pPr>
              <w:spacing w:before="40" w:after="40"/>
              <w:ind w:right="284"/>
              <w:jc w:val="right"/>
            </w:pPr>
            <w:r>
              <w:t>13</w:t>
            </w:r>
          </w:p>
        </w:tc>
      </w:tr>
      <w:tr w:rsidR="000A6D86" w:rsidTr="00A97B5D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0A6D86" w:rsidRDefault="000A6D86" w:rsidP="00A97B5D">
            <w:pPr>
              <w:spacing w:before="40" w:after="40"/>
            </w:pPr>
          </w:p>
        </w:tc>
        <w:tc>
          <w:tcPr>
            <w:tcW w:w="1142" w:type="dxa"/>
            <w:vAlign w:val="center"/>
          </w:tcPr>
          <w:p w:rsidR="000A6D86" w:rsidRDefault="000A6D86" w:rsidP="00A97B5D">
            <w:pPr>
              <w:spacing w:before="40" w:after="40"/>
            </w:pPr>
            <w:r>
              <w:t>2.</w:t>
            </w:r>
          </w:p>
        </w:tc>
        <w:tc>
          <w:tcPr>
            <w:tcW w:w="1470" w:type="dxa"/>
            <w:vAlign w:val="center"/>
          </w:tcPr>
          <w:p w:rsidR="000A6D86" w:rsidRPr="005326D1" w:rsidRDefault="000A6D86" w:rsidP="00A97B5D">
            <w:pPr>
              <w:spacing w:before="40" w:after="40"/>
              <w:ind w:right="284"/>
              <w:jc w:val="right"/>
            </w:pPr>
            <w:r>
              <w:t>0</w:t>
            </w:r>
          </w:p>
        </w:tc>
        <w:tc>
          <w:tcPr>
            <w:tcW w:w="1346" w:type="dxa"/>
            <w:vAlign w:val="center"/>
          </w:tcPr>
          <w:p w:rsidR="000A6D86" w:rsidRPr="005326D1" w:rsidRDefault="000A6D86" w:rsidP="00A97B5D">
            <w:pPr>
              <w:spacing w:before="40" w:after="40"/>
              <w:ind w:right="284"/>
              <w:jc w:val="right"/>
            </w:pPr>
            <w:r>
              <w:t>0</w:t>
            </w:r>
          </w:p>
        </w:tc>
        <w:tc>
          <w:tcPr>
            <w:tcW w:w="1346" w:type="dxa"/>
            <w:vAlign w:val="center"/>
          </w:tcPr>
          <w:p w:rsidR="000A6D86" w:rsidRPr="005326D1" w:rsidRDefault="000A6D86" w:rsidP="00A97B5D">
            <w:pPr>
              <w:spacing w:before="40" w:after="40"/>
              <w:ind w:right="284"/>
              <w:jc w:val="right"/>
            </w:pPr>
            <w:r>
              <w:t>0</w:t>
            </w:r>
          </w:p>
        </w:tc>
        <w:tc>
          <w:tcPr>
            <w:tcW w:w="1346" w:type="dxa"/>
            <w:vAlign w:val="center"/>
          </w:tcPr>
          <w:p w:rsidR="000A6D86" w:rsidRPr="005326D1" w:rsidRDefault="000A6D86" w:rsidP="00A97B5D">
            <w:pPr>
              <w:spacing w:before="40" w:after="40"/>
              <w:ind w:right="284"/>
              <w:jc w:val="center"/>
            </w:pPr>
            <w:r>
              <w:t xml:space="preserve">             0</w:t>
            </w:r>
          </w:p>
        </w:tc>
      </w:tr>
      <w:tr w:rsidR="000A6D86" w:rsidTr="00A97B5D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0A6D86" w:rsidRDefault="000A6D86" w:rsidP="00A97B5D">
            <w:pPr>
              <w:spacing w:before="40" w:after="40"/>
            </w:pPr>
          </w:p>
        </w:tc>
        <w:tc>
          <w:tcPr>
            <w:tcW w:w="1142" w:type="dxa"/>
            <w:shd w:val="clear" w:color="auto" w:fill="F3F3F3"/>
            <w:vAlign w:val="center"/>
          </w:tcPr>
          <w:p w:rsidR="000A6D86" w:rsidRDefault="000A6D86" w:rsidP="00A97B5D">
            <w:pPr>
              <w:spacing w:before="40" w:after="40"/>
              <w:jc w:val="right"/>
            </w:pPr>
            <w:r>
              <w:t>Spolu:</w:t>
            </w:r>
          </w:p>
        </w:tc>
        <w:tc>
          <w:tcPr>
            <w:tcW w:w="1470" w:type="dxa"/>
            <w:shd w:val="clear" w:color="auto" w:fill="F3F3F3"/>
            <w:vAlign w:val="center"/>
          </w:tcPr>
          <w:p w:rsidR="000A6D86" w:rsidRPr="005326D1" w:rsidRDefault="000A6D86" w:rsidP="00A97B5D">
            <w:pPr>
              <w:spacing w:before="40" w:after="40"/>
              <w:ind w:right="284"/>
              <w:jc w:val="right"/>
            </w:pPr>
            <w:r>
              <w:t>1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0A6D86" w:rsidRPr="005326D1" w:rsidRDefault="007154A1" w:rsidP="00A97B5D">
            <w:pPr>
              <w:spacing w:before="40" w:after="40"/>
              <w:ind w:right="284"/>
              <w:jc w:val="right"/>
            </w:pPr>
            <w:r>
              <w:t>12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0A6D86" w:rsidRPr="005326D1" w:rsidRDefault="007154A1" w:rsidP="00A97B5D">
            <w:pPr>
              <w:spacing w:before="40" w:after="40"/>
              <w:ind w:right="284"/>
              <w:jc w:val="right"/>
            </w:pPr>
            <w:r>
              <w:t>12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0A6D86" w:rsidRPr="005326D1" w:rsidRDefault="007154A1" w:rsidP="00A97B5D">
            <w:pPr>
              <w:spacing w:before="40" w:after="40"/>
              <w:ind w:right="284"/>
              <w:jc w:val="right"/>
            </w:pPr>
            <w:r>
              <w:t>13</w:t>
            </w:r>
          </w:p>
        </w:tc>
      </w:tr>
      <w:tr w:rsidR="000A6D86" w:rsidTr="00A97B5D">
        <w:trPr>
          <w:cantSplit/>
          <w:jc w:val="center"/>
        </w:trPr>
        <w:tc>
          <w:tcPr>
            <w:tcW w:w="0" w:type="auto"/>
            <w:vMerge w:val="restart"/>
            <w:vAlign w:val="center"/>
          </w:tcPr>
          <w:p w:rsidR="000A6D86" w:rsidRDefault="000A6D86" w:rsidP="00A97B5D">
            <w:pPr>
              <w:spacing w:before="40" w:after="40"/>
            </w:pPr>
            <w:r>
              <w:t>Stredný</w:t>
            </w:r>
          </w:p>
        </w:tc>
        <w:tc>
          <w:tcPr>
            <w:tcW w:w="1142" w:type="dxa"/>
            <w:vAlign w:val="center"/>
          </w:tcPr>
          <w:p w:rsidR="000A6D86" w:rsidRDefault="000A6D86" w:rsidP="00A97B5D">
            <w:pPr>
              <w:spacing w:before="40" w:after="40"/>
            </w:pPr>
            <w:r>
              <w:t>1.</w:t>
            </w:r>
          </w:p>
        </w:tc>
        <w:tc>
          <w:tcPr>
            <w:tcW w:w="1470" w:type="dxa"/>
            <w:vAlign w:val="center"/>
          </w:tcPr>
          <w:p w:rsidR="000A6D86" w:rsidRPr="005326D1" w:rsidRDefault="000A6D86" w:rsidP="00A97B5D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0A6D86" w:rsidRPr="005326D1" w:rsidRDefault="000A6D86" w:rsidP="00A97B5D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0A6D86" w:rsidRPr="005326D1" w:rsidRDefault="000A6D86" w:rsidP="00A97B5D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0A6D86" w:rsidRPr="005326D1" w:rsidRDefault="000A6D86" w:rsidP="00A97B5D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</w:tr>
      <w:tr w:rsidR="000A6D86" w:rsidTr="00A97B5D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0A6D86" w:rsidRDefault="000A6D86" w:rsidP="00A97B5D">
            <w:pPr>
              <w:spacing w:before="40" w:after="40"/>
            </w:pPr>
          </w:p>
        </w:tc>
        <w:tc>
          <w:tcPr>
            <w:tcW w:w="1142" w:type="dxa"/>
            <w:vAlign w:val="center"/>
          </w:tcPr>
          <w:p w:rsidR="000A6D86" w:rsidRDefault="000A6D86" w:rsidP="00A97B5D">
            <w:pPr>
              <w:spacing w:before="40" w:after="40"/>
            </w:pPr>
            <w:r>
              <w:t>2.</w:t>
            </w:r>
          </w:p>
        </w:tc>
        <w:tc>
          <w:tcPr>
            <w:tcW w:w="1470" w:type="dxa"/>
            <w:vAlign w:val="center"/>
          </w:tcPr>
          <w:p w:rsidR="000A6D86" w:rsidRPr="005326D1" w:rsidRDefault="000A6D86" w:rsidP="00A97B5D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0A6D86" w:rsidRPr="005326D1" w:rsidRDefault="000A6D86" w:rsidP="00A97B5D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0A6D86" w:rsidRPr="005326D1" w:rsidRDefault="000A6D86" w:rsidP="00A97B5D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0A6D86" w:rsidRPr="005326D1" w:rsidRDefault="000A6D86" w:rsidP="00A97B5D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</w:tr>
      <w:tr w:rsidR="000A6D86" w:rsidTr="00A97B5D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0A6D86" w:rsidRDefault="000A6D86" w:rsidP="00A97B5D">
            <w:pPr>
              <w:spacing w:before="40" w:after="40"/>
            </w:pPr>
          </w:p>
        </w:tc>
        <w:tc>
          <w:tcPr>
            <w:tcW w:w="1142" w:type="dxa"/>
            <w:shd w:val="clear" w:color="auto" w:fill="F3F3F3"/>
            <w:vAlign w:val="center"/>
          </w:tcPr>
          <w:p w:rsidR="000A6D86" w:rsidRDefault="000A6D86" w:rsidP="00A97B5D">
            <w:pPr>
              <w:spacing w:before="40" w:after="40"/>
              <w:jc w:val="right"/>
            </w:pPr>
            <w:r>
              <w:t>Spolu:</w:t>
            </w:r>
          </w:p>
        </w:tc>
        <w:tc>
          <w:tcPr>
            <w:tcW w:w="1470" w:type="dxa"/>
            <w:shd w:val="clear" w:color="auto" w:fill="F3F3F3"/>
            <w:vAlign w:val="center"/>
          </w:tcPr>
          <w:p w:rsidR="000A6D86" w:rsidRPr="005326D1" w:rsidRDefault="000A6D86" w:rsidP="00A97B5D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0A6D86" w:rsidRPr="005326D1" w:rsidRDefault="000A6D86" w:rsidP="00A97B5D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0A6D86" w:rsidRPr="005326D1" w:rsidRDefault="000A6D86" w:rsidP="00A97B5D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0A6D86" w:rsidRPr="005326D1" w:rsidRDefault="000A6D86" w:rsidP="00A97B5D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</w:tr>
      <w:tr w:rsidR="000A6D86" w:rsidTr="00A97B5D">
        <w:trPr>
          <w:cantSplit/>
          <w:jc w:val="center"/>
        </w:trPr>
        <w:tc>
          <w:tcPr>
            <w:tcW w:w="0" w:type="auto"/>
            <w:vMerge w:val="restart"/>
            <w:vAlign w:val="center"/>
          </w:tcPr>
          <w:p w:rsidR="000A6D86" w:rsidRDefault="000A6D86" w:rsidP="00A97B5D">
            <w:pPr>
              <w:spacing w:before="40" w:after="40"/>
            </w:pPr>
            <w:r>
              <w:t>Vyšší</w:t>
            </w:r>
          </w:p>
        </w:tc>
        <w:tc>
          <w:tcPr>
            <w:tcW w:w="1142" w:type="dxa"/>
            <w:vAlign w:val="center"/>
          </w:tcPr>
          <w:p w:rsidR="000A6D86" w:rsidRDefault="000A6D86" w:rsidP="00A97B5D">
            <w:pPr>
              <w:spacing w:before="40" w:after="40"/>
            </w:pPr>
            <w:r>
              <w:t>1.</w:t>
            </w:r>
          </w:p>
        </w:tc>
        <w:tc>
          <w:tcPr>
            <w:tcW w:w="1470" w:type="dxa"/>
            <w:vAlign w:val="center"/>
          </w:tcPr>
          <w:p w:rsidR="000A6D86" w:rsidRPr="005326D1" w:rsidRDefault="000A6D86" w:rsidP="00A97B5D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0A6D86" w:rsidRPr="005326D1" w:rsidRDefault="000A6D86" w:rsidP="00A97B5D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0A6D86" w:rsidRPr="005326D1" w:rsidRDefault="000A6D86" w:rsidP="00A97B5D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0A6D86" w:rsidRPr="005326D1" w:rsidRDefault="000A6D86" w:rsidP="00A97B5D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</w:tr>
      <w:tr w:rsidR="000A6D86" w:rsidTr="00A97B5D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0A6D86" w:rsidRDefault="000A6D86" w:rsidP="00A97B5D">
            <w:pPr>
              <w:spacing w:before="40" w:after="40"/>
            </w:pPr>
          </w:p>
        </w:tc>
        <w:tc>
          <w:tcPr>
            <w:tcW w:w="1142" w:type="dxa"/>
            <w:vAlign w:val="center"/>
          </w:tcPr>
          <w:p w:rsidR="000A6D86" w:rsidRDefault="000A6D86" w:rsidP="00A97B5D">
            <w:pPr>
              <w:spacing w:before="40" w:after="40"/>
            </w:pPr>
            <w:r>
              <w:t>2.</w:t>
            </w:r>
          </w:p>
        </w:tc>
        <w:tc>
          <w:tcPr>
            <w:tcW w:w="1470" w:type="dxa"/>
            <w:vAlign w:val="center"/>
          </w:tcPr>
          <w:p w:rsidR="000A6D86" w:rsidRPr="005326D1" w:rsidRDefault="000A6D86" w:rsidP="00A97B5D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0A6D86" w:rsidRPr="005326D1" w:rsidRDefault="000A6D86" w:rsidP="00A97B5D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0A6D86" w:rsidRPr="005326D1" w:rsidRDefault="000A6D86" w:rsidP="00A97B5D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0A6D86" w:rsidRPr="005326D1" w:rsidRDefault="000A6D86" w:rsidP="00A97B5D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</w:tr>
      <w:tr w:rsidR="000A6D86" w:rsidTr="00A97B5D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0A6D86" w:rsidRDefault="000A6D86" w:rsidP="00A97B5D">
            <w:pPr>
              <w:spacing w:before="40" w:after="40"/>
            </w:pPr>
          </w:p>
        </w:tc>
        <w:tc>
          <w:tcPr>
            <w:tcW w:w="1142" w:type="dxa"/>
            <w:shd w:val="clear" w:color="auto" w:fill="F3F3F3"/>
            <w:vAlign w:val="center"/>
          </w:tcPr>
          <w:p w:rsidR="000A6D86" w:rsidRDefault="000A6D86" w:rsidP="00A97B5D">
            <w:pPr>
              <w:spacing w:before="40" w:after="40"/>
              <w:jc w:val="right"/>
            </w:pPr>
            <w:r>
              <w:t>Spolu:</w:t>
            </w:r>
          </w:p>
        </w:tc>
        <w:tc>
          <w:tcPr>
            <w:tcW w:w="1470" w:type="dxa"/>
            <w:shd w:val="clear" w:color="auto" w:fill="F3F3F3"/>
            <w:vAlign w:val="center"/>
          </w:tcPr>
          <w:p w:rsidR="000A6D86" w:rsidRPr="005326D1" w:rsidRDefault="000A6D86" w:rsidP="00A97B5D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0A6D86" w:rsidRPr="005326D1" w:rsidRDefault="000A6D86" w:rsidP="00A97B5D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0A6D86" w:rsidRPr="005326D1" w:rsidRDefault="000A6D86" w:rsidP="00A97B5D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0A6D86" w:rsidRPr="005326D1" w:rsidRDefault="000A6D86" w:rsidP="00A97B5D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</w:tr>
      <w:tr w:rsidR="000A6D86" w:rsidTr="00A97B5D">
        <w:trPr>
          <w:jc w:val="center"/>
        </w:trPr>
        <w:tc>
          <w:tcPr>
            <w:tcW w:w="0" w:type="auto"/>
            <w:vAlign w:val="center"/>
          </w:tcPr>
          <w:p w:rsidR="000A6D86" w:rsidRDefault="000A6D86" w:rsidP="00A97B5D">
            <w:pPr>
              <w:spacing w:before="40" w:after="40"/>
            </w:pPr>
            <w:r>
              <w:t xml:space="preserve">Prípravný </w:t>
            </w:r>
          </w:p>
          <w:p w:rsidR="000A6D86" w:rsidRDefault="000A6D86" w:rsidP="00A97B5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všeobecnú ŠJS</w:t>
            </w:r>
          </w:p>
        </w:tc>
        <w:tc>
          <w:tcPr>
            <w:tcW w:w="1142" w:type="dxa"/>
            <w:vAlign w:val="center"/>
          </w:tcPr>
          <w:p w:rsidR="000A6D86" w:rsidRDefault="000A6D86" w:rsidP="00A97B5D">
            <w:pPr>
              <w:spacing w:before="40" w:after="40"/>
            </w:pPr>
            <w:r>
              <w:t>1.</w:t>
            </w:r>
          </w:p>
        </w:tc>
        <w:tc>
          <w:tcPr>
            <w:tcW w:w="1470" w:type="dxa"/>
            <w:vAlign w:val="center"/>
          </w:tcPr>
          <w:p w:rsidR="000A6D86" w:rsidRPr="005326D1" w:rsidRDefault="000A6D86" w:rsidP="00A97B5D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0A6D86" w:rsidRPr="005326D1" w:rsidRDefault="000A6D86" w:rsidP="00A97B5D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0A6D86" w:rsidRPr="005326D1" w:rsidRDefault="000A6D86" w:rsidP="00A97B5D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0A6D86" w:rsidRPr="005326D1" w:rsidRDefault="000A6D86" w:rsidP="00A97B5D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</w:tr>
      <w:tr w:rsidR="000A6D86" w:rsidTr="00A97B5D">
        <w:trPr>
          <w:jc w:val="center"/>
        </w:trPr>
        <w:tc>
          <w:tcPr>
            <w:tcW w:w="0" w:type="auto"/>
            <w:shd w:val="clear" w:color="auto" w:fill="CCCCCC"/>
            <w:vAlign w:val="center"/>
          </w:tcPr>
          <w:p w:rsidR="000A6D86" w:rsidRDefault="000A6D86" w:rsidP="00A97B5D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SPOLU</w:t>
            </w:r>
          </w:p>
        </w:tc>
        <w:tc>
          <w:tcPr>
            <w:tcW w:w="1142" w:type="dxa"/>
            <w:shd w:val="clear" w:color="auto" w:fill="CCCCCC"/>
            <w:vAlign w:val="center"/>
          </w:tcPr>
          <w:p w:rsidR="000A6D86" w:rsidRDefault="000A6D86" w:rsidP="00A97B5D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1470" w:type="dxa"/>
            <w:shd w:val="clear" w:color="auto" w:fill="CCCCCC"/>
            <w:vAlign w:val="center"/>
          </w:tcPr>
          <w:p w:rsidR="000A6D86" w:rsidRPr="005326D1" w:rsidRDefault="000A6D86" w:rsidP="00A97B5D">
            <w:pPr>
              <w:spacing w:before="40" w:after="40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46" w:type="dxa"/>
            <w:shd w:val="clear" w:color="auto" w:fill="CCCCCC"/>
            <w:vAlign w:val="center"/>
          </w:tcPr>
          <w:p w:rsidR="000A6D86" w:rsidRPr="005326D1" w:rsidRDefault="007154A1" w:rsidP="00A97B5D">
            <w:pPr>
              <w:spacing w:before="40" w:after="40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46" w:type="dxa"/>
            <w:shd w:val="clear" w:color="auto" w:fill="CCCCCC"/>
            <w:vAlign w:val="center"/>
          </w:tcPr>
          <w:p w:rsidR="000A6D86" w:rsidRPr="005326D1" w:rsidRDefault="007154A1" w:rsidP="00A97B5D">
            <w:pPr>
              <w:spacing w:before="40" w:after="40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46" w:type="dxa"/>
            <w:shd w:val="clear" w:color="auto" w:fill="CCCCCC"/>
            <w:vAlign w:val="center"/>
          </w:tcPr>
          <w:p w:rsidR="000A6D86" w:rsidRPr="005326D1" w:rsidRDefault="007154A1" w:rsidP="00A97B5D">
            <w:pPr>
              <w:spacing w:before="40" w:after="40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</w:tbl>
    <w:p w:rsidR="000A6D86" w:rsidRDefault="000A6D86" w:rsidP="000A6D86"/>
    <w:p w:rsidR="000A6D86" w:rsidRDefault="000A6D86" w:rsidP="000A6D86"/>
    <w:p w:rsidR="000A6D86" w:rsidRDefault="000A6D86" w:rsidP="000A6D86"/>
    <w:p w:rsidR="000748FE" w:rsidRDefault="000748FE" w:rsidP="000748FE">
      <w:pPr>
        <w:pStyle w:val="Nadpis4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sk-SK" w:eastAsia="cs-CZ"/>
        </w:rPr>
      </w:pPr>
      <w:r>
        <w:rPr>
          <w:rFonts w:ascii="Times New Roman" w:hAnsi="Times New Roman" w:cs="Times New Roman"/>
          <w:lang w:val="sk-SK" w:eastAsia="cs-CZ"/>
        </w:rPr>
        <w:t>Slovenský jazyk pre cudzincov</w:t>
      </w:r>
    </w:p>
    <w:p w:rsidR="000748FE" w:rsidRDefault="000748FE" w:rsidP="000748F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4"/>
        <w:gridCol w:w="1142"/>
        <w:gridCol w:w="1470"/>
        <w:gridCol w:w="1346"/>
        <w:gridCol w:w="1346"/>
        <w:gridCol w:w="1346"/>
      </w:tblGrid>
      <w:tr w:rsidR="000748FE" w:rsidTr="00150CB4">
        <w:trPr>
          <w:cantSplit/>
          <w:jc w:val="center"/>
        </w:trPr>
        <w:tc>
          <w:tcPr>
            <w:tcW w:w="0" w:type="auto"/>
            <w:vMerge w:val="restart"/>
            <w:shd w:val="clear" w:color="auto" w:fill="CCCCCC"/>
            <w:vAlign w:val="center"/>
          </w:tcPr>
          <w:p w:rsidR="000748FE" w:rsidRDefault="000748FE" w:rsidP="00150CB4">
            <w:pPr>
              <w:spacing w:before="40" w:after="40"/>
            </w:pPr>
            <w:r>
              <w:t>Typ kurzu</w:t>
            </w:r>
          </w:p>
        </w:tc>
        <w:tc>
          <w:tcPr>
            <w:tcW w:w="1142" w:type="dxa"/>
            <w:vMerge w:val="restart"/>
            <w:shd w:val="clear" w:color="auto" w:fill="CCCCCC"/>
            <w:vAlign w:val="center"/>
          </w:tcPr>
          <w:p w:rsidR="000748FE" w:rsidRDefault="000748FE" w:rsidP="00150CB4">
            <w:pPr>
              <w:spacing w:before="40" w:after="40"/>
            </w:pPr>
            <w:r>
              <w:t>Ročník</w:t>
            </w:r>
          </w:p>
        </w:tc>
        <w:tc>
          <w:tcPr>
            <w:tcW w:w="1470" w:type="dxa"/>
            <w:vMerge w:val="restart"/>
            <w:shd w:val="clear" w:color="auto" w:fill="CCCCCC"/>
            <w:vAlign w:val="center"/>
          </w:tcPr>
          <w:p w:rsidR="000748FE" w:rsidRDefault="000748FE" w:rsidP="00150CB4">
            <w:pPr>
              <w:spacing w:before="40" w:after="40"/>
            </w:pPr>
            <w:r>
              <w:t>Počet kurzov</w:t>
            </w:r>
          </w:p>
        </w:tc>
        <w:tc>
          <w:tcPr>
            <w:tcW w:w="4038" w:type="dxa"/>
            <w:gridSpan w:val="3"/>
            <w:shd w:val="clear" w:color="auto" w:fill="CCCCCC"/>
            <w:vAlign w:val="center"/>
          </w:tcPr>
          <w:p w:rsidR="000748FE" w:rsidRDefault="000748FE" w:rsidP="00150CB4">
            <w:pPr>
              <w:spacing w:before="40" w:after="40"/>
              <w:jc w:val="center"/>
            </w:pPr>
            <w:r>
              <w:t>Počet poslucháčov</w:t>
            </w:r>
          </w:p>
        </w:tc>
      </w:tr>
      <w:tr w:rsidR="000748FE" w:rsidTr="00150CB4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0748FE" w:rsidRDefault="000748FE" w:rsidP="00150CB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0748FE" w:rsidRDefault="000748FE" w:rsidP="00150CB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:rsidR="000748FE" w:rsidRDefault="000748FE" w:rsidP="00150CB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0748FE" w:rsidRDefault="000748FE" w:rsidP="00150CB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začiatku školského roka</w:t>
            </w:r>
          </w:p>
        </w:tc>
        <w:tc>
          <w:tcPr>
            <w:tcW w:w="1346" w:type="dxa"/>
            <w:vAlign w:val="center"/>
          </w:tcPr>
          <w:p w:rsidR="000748FE" w:rsidRDefault="000748FE" w:rsidP="00150CB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koniec 1. polroka</w:t>
            </w:r>
          </w:p>
        </w:tc>
        <w:tc>
          <w:tcPr>
            <w:tcW w:w="1346" w:type="dxa"/>
            <w:vAlign w:val="center"/>
          </w:tcPr>
          <w:p w:rsidR="000748FE" w:rsidRDefault="000748FE" w:rsidP="00150CB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koniec 2. polroka</w:t>
            </w:r>
          </w:p>
        </w:tc>
      </w:tr>
      <w:tr w:rsidR="000748FE" w:rsidTr="00150CB4">
        <w:trPr>
          <w:cantSplit/>
          <w:jc w:val="center"/>
        </w:trPr>
        <w:tc>
          <w:tcPr>
            <w:tcW w:w="0" w:type="auto"/>
            <w:vMerge w:val="restart"/>
            <w:vAlign w:val="center"/>
          </w:tcPr>
          <w:p w:rsidR="000748FE" w:rsidRDefault="000748FE" w:rsidP="00150CB4">
            <w:pPr>
              <w:spacing w:before="40" w:after="40"/>
            </w:pPr>
            <w:r>
              <w:t>Základný</w:t>
            </w:r>
          </w:p>
        </w:tc>
        <w:tc>
          <w:tcPr>
            <w:tcW w:w="1142" w:type="dxa"/>
            <w:vAlign w:val="center"/>
          </w:tcPr>
          <w:p w:rsidR="000748FE" w:rsidRDefault="000748FE" w:rsidP="00150CB4">
            <w:pPr>
              <w:spacing w:before="40" w:after="40"/>
            </w:pPr>
            <w:r>
              <w:t>1.</w:t>
            </w:r>
          </w:p>
        </w:tc>
        <w:tc>
          <w:tcPr>
            <w:tcW w:w="1470" w:type="dxa"/>
            <w:vAlign w:val="center"/>
          </w:tcPr>
          <w:p w:rsidR="000748FE" w:rsidRPr="005326D1" w:rsidRDefault="000A6D86" w:rsidP="00150CB4">
            <w:pPr>
              <w:spacing w:before="40" w:after="40"/>
              <w:ind w:right="284"/>
              <w:jc w:val="right"/>
            </w:pPr>
            <w:r>
              <w:t>1</w:t>
            </w:r>
          </w:p>
        </w:tc>
        <w:tc>
          <w:tcPr>
            <w:tcW w:w="1346" w:type="dxa"/>
            <w:vAlign w:val="center"/>
          </w:tcPr>
          <w:p w:rsidR="000748FE" w:rsidRPr="005326D1" w:rsidRDefault="007154A1" w:rsidP="00150CB4">
            <w:pPr>
              <w:spacing w:before="40" w:after="40"/>
              <w:ind w:right="284"/>
              <w:jc w:val="right"/>
            </w:pPr>
            <w:r>
              <w:t>8</w:t>
            </w:r>
          </w:p>
        </w:tc>
        <w:tc>
          <w:tcPr>
            <w:tcW w:w="1346" w:type="dxa"/>
            <w:vAlign w:val="center"/>
          </w:tcPr>
          <w:p w:rsidR="000748FE" w:rsidRPr="005326D1" w:rsidRDefault="000A6D86" w:rsidP="00150CB4">
            <w:pPr>
              <w:spacing w:before="40" w:after="40"/>
              <w:ind w:right="284"/>
              <w:jc w:val="right"/>
            </w:pPr>
            <w:r>
              <w:t>9</w:t>
            </w:r>
          </w:p>
        </w:tc>
        <w:tc>
          <w:tcPr>
            <w:tcW w:w="1346" w:type="dxa"/>
            <w:vAlign w:val="center"/>
          </w:tcPr>
          <w:p w:rsidR="000748FE" w:rsidRPr="005326D1" w:rsidRDefault="007154A1" w:rsidP="00150CB4">
            <w:pPr>
              <w:spacing w:before="40" w:after="40"/>
              <w:ind w:right="284"/>
              <w:jc w:val="right"/>
            </w:pPr>
            <w:r>
              <w:t>9</w:t>
            </w:r>
          </w:p>
        </w:tc>
      </w:tr>
      <w:tr w:rsidR="000748FE" w:rsidTr="00150CB4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0748FE" w:rsidRDefault="000748FE" w:rsidP="00150CB4">
            <w:pPr>
              <w:spacing w:before="40" w:after="40"/>
            </w:pPr>
          </w:p>
        </w:tc>
        <w:tc>
          <w:tcPr>
            <w:tcW w:w="1142" w:type="dxa"/>
            <w:vAlign w:val="center"/>
          </w:tcPr>
          <w:p w:rsidR="000748FE" w:rsidRDefault="000748FE" w:rsidP="00150CB4">
            <w:pPr>
              <w:spacing w:before="40" w:after="40"/>
            </w:pPr>
            <w:r>
              <w:t>2.</w:t>
            </w:r>
          </w:p>
        </w:tc>
        <w:tc>
          <w:tcPr>
            <w:tcW w:w="1470" w:type="dxa"/>
            <w:vAlign w:val="center"/>
          </w:tcPr>
          <w:p w:rsidR="000748FE" w:rsidRPr="005326D1" w:rsidRDefault="000A6D86" w:rsidP="00150CB4">
            <w:pPr>
              <w:spacing w:before="40" w:after="40"/>
              <w:ind w:right="284"/>
              <w:jc w:val="right"/>
            </w:pPr>
            <w:r>
              <w:t>1</w:t>
            </w:r>
          </w:p>
        </w:tc>
        <w:tc>
          <w:tcPr>
            <w:tcW w:w="1346" w:type="dxa"/>
            <w:vAlign w:val="center"/>
          </w:tcPr>
          <w:p w:rsidR="000748FE" w:rsidRPr="005326D1" w:rsidRDefault="007154A1" w:rsidP="00150CB4">
            <w:pPr>
              <w:spacing w:before="40" w:after="40"/>
              <w:ind w:right="284"/>
              <w:jc w:val="right"/>
            </w:pPr>
            <w:r>
              <w:t>6</w:t>
            </w:r>
          </w:p>
        </w:tc>
        <w:tc>
          <w:tcPr>
            <w:tcW w:w="1346" w:type="dxa"/>
            <w:vAlign w:val="center"/>
          </w:tcPr>
          <w:p w:rsidR="000748FE" w:rsidRPr="005326D1" w:rsidRDefault="007154A1" w:rsidP="00150CB4">
            <w:pPr>
              <w:spacing w:before="40" w:after="40"/>
              <w:ind w:right="284"/>
              <w:jc w:val="right"/>
            </w:pPr>
            <w:r>
              <w:t>6</w:t>
            </w:r>
          </w:p>
        </w:tc>
        <w:tc>
          <w:tcPr>
            <w:tcW w:w="1346" w:type="dxa"/>
            <w:vAlign w:val="center"/>
          </w:tcPr>
          <w:p w:rsidR="000748FE" w:rsidRPr="005326D1" w:rsidRDefault="007154A1" w:rsidP="00150CB4">
            <w:pPr>
              <w:spacing w:before="40" w:after="40"/>
              <w:ind w:right="284"/>
              <w:jc w:val="right"/>
            </w:pPr>
            <w:r>
              <w:t>7</w:t>
            </w:r>
          </w:p>
        </w:tc>
      </w:tr>
      <w:tr w:rsidR="000748FE" w:rsidTr="00150CB4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0748FE" w:rsidRDefault="000748FE" w:rsidP="00150CB4">
            <w:pPr>
              <w:spacing w:before="40" w:after="40"/>
            </w:pPr>
          </w:p>
        </w:tc>
        <w:tc>
          <w:tcPr>
            <w:tcW w:w="1142" w:type="dxa"/>
            <w:shd w:val="clear" w:color="auto" w:fill="F3F3F3"/>
            <w:vAlign w:val="center"/>
          </w:tcPr>
          <w:p w:rsidR="000748FE" w:rsidRDefault="000748FE" w:rsidP="00150CB4">
            <w:pPr>
              <w:spacing w:before="40" w:after="40"/>
              <w:jc w:val="right"/>
            </w:pPr>
            <w:r>
              <w:t>Spolu:</w:t>
            </w:r>
          </w:p>
        </w:tc>
        <w:tc>
          <w:tcPr>
            <w:tcW w:w="1470" w:type="dxa"/>
            <w:shd w:val="clear" w:color="auto" w:fill="F3F3F3"/>
            <w:vAlign w:val="center"/>
          </w:tcPr>
          <w:p w:rsidR="000748FE" w:rsidRPr="005326D1" w:rsidRDefault="00AE235F" w:rsidP="00150CB4">
            <w:pPr>
              <w:spacing w:before="40" w:after="40"/>
              <w:ind w:right="284"/>
              <w:jc w:val="right"/>
            </w:pPr>
            <w:r>
              <w:t>2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0748FE" w:rsidRPr="005326D1" w:rsidRDefault="007154A1" w:rsidP="00150CB4">
            <w:pPr>
              <w:spacing w:before="40" w:after="40"/>
              <w:ind w:right="284"/>
              <w:jc w:val="right"/>
            </w:pPr>
            <w:r>
              <w:t>14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0748FE" w:rsidRPr="005326D1" w:rsidRDefault="007154A1" w:rsidP="00150CB4">
            <w:pPr>
              <w:spacing w:before="40" w:after="40"/>
              <w:ind w:right="284"/>
              <w:jc w:val="right"/>
            </w:pPr>
            <w:r>
              <w:t>15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0748FE" w:rsidRPr="005326D1" w:rsidRDefault="007154A1" w:rsidP="00150CB4">
            <w:pPr>
              <w:spacing w:before="40" w:after="40"/>
              <w:ind w:right="284"/>
              <w:jc w:val="right"/>
            </w:pPr>
            <w:r>
              <w:t>16</w:t>
            </w:r>
          </w:p>
        </w:tc>
      </w:tr>
      <w:tr w:rsidR="000748FE" w:rsidTr="00150CB4">
        <w:trPr>
          <w:cantSplit/>
          <w:jc w:val="center"/>
        </w:trPr>
        <w:tc>
          <w:tcPr>
            <w:tcW w:w="0" w:type="auto"/>
            <w:vMerge w:val="restart"/>
            <w:vAlign w:val="center"/>
          </w:tcPr>
          <w:p w:rsidR="000748FE" w:rsidRDefault="000748FE" w:rsidP="00150CB4">
            <w:pPr>
              <w:spacing w:before="40" w:after="40"/>
            </w:pPr>
            <w:r>
              <w:t>Stredný</w:t>
            </w:r>
          </w:p>
        </w:tc>
        <w:tc>
          <w:tcPr>
            <w:tcW w:w="1142" w:type="dxa"/>
            <w:vAlign w:val="center"/>
          </w:tcPr>
          <w:p w:rsidR="000748FE" w:rsidRDefault="000748FE" w:rsidP="00150CB4">
            <w:pPr>
              <w:spacing w:before="40" w:after="40"/>
            </w:pPr>
            <w:r>
              <w:t>1.</w:t>
            </w:r>
          </w:p>
        </w:tc>
        <w:tc>
          <w:tcPr>
            <w:tcW w:w="1470" w:type="dxa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</w:tr>
      <w:tr w:rsidR="000748FE" w:rsidTr="00150CB4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0748FE" w:rsidRDefault="000748FE" w:rsidP="00150CB4">
            <w:pPr>
              <w:spacing w:before="40" w:after="40"/>
            </w:pPr>
          </w:p>
        </w:tc>
        <w:tc>
          <w:tcPr>
            <w:tcW w:w="1142" w:type="dxa"/>
            <w:vAlign w:val="center"/>
          </w:tcPr>
          <w:p w:rsidR="000748FE" w:rsidRDefault="000748FE" w:rsidP="00150CB4">
            <w:pPr>
              <w:spacing w:before="40" w:after="40"/>
            </w:pPr>
            <w:r>
              <w:t>2.</w:t>
            </w:r>
          </w:p>
        </w:tc>
        <w:tc>
          <w:tcPr>
            <w:tcW w:w="1470" w:type="dxa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</w:tr>
      <w:tr w:rsidR="000748FE" w:rsidTr="00150CB4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0748FE" w:rsidRDefault="000748FE" w:rsidP="00150CB4">
            <w:pPr>
              <w:spacing w:before="40" w:after="40"/>
            </w:pPr>
          </w:p>
        </w:tc>
        <w:tc>
          <w:tcPr>
            <w:tcW w:w="1142" w:type="dxa"/>
            <w:shd w:val="clear" w:color="auto" w:fill="F3F3F3"/>
            <w:vAlign w:val="center"/>
          </w:tcPr>
          <w:p w:rsidR="000748FE" w:rsidRDefault="000748FE" w:rsidP="00150CB4">
            <w:pPr>
              <w:spacing w:before="40" w:after="40"/>
              <w:jc w:val="right"/>
            </w:pPr>
            <w:r>
              <w:t>Spolu:</w:t>
            </w:r>
          </w:p>
        </w:tc>
        <w:tc>
          <w:tcPr>
            <w:tcW w:w="1470" w:type="dxa"/>
            <w:shd w:val="clear" w:color="auto" w:fill="F3F3F3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</w:tr>
      <w:tr w:rsidR="000748FE" w:rsidTr="00150CB4">
        <w:trPr>
          <w:cantSplit/>
          <w:jc w:val="center"/>
        </w:trPr>
        <w:tc>
          <w:tcPr>
            <w:tcW w:w="0" w:type="auto"/>
            <w:vMerge w:val="restart"/>
            <w:vAlign w:val="center"/>
          </w:tcPr>
          <w:p w:rsidR="000748FE" w:rsidRDefault="000748FE" w:rsidP="00150CB4">
            <w:pPr>
              <w:spacing w:before="40" w:after="40"/>
            </w:pPr>
            <w:r>
              <w:t>Vyšší</w:t>
            </w:r>
          </w:p>
        </w:tc>
        <w:tc>
          <w:tcPr>
            <w:tcW w:w="1142" w:type="dxa"/>
            <w:vAlign w:val="center"/>
          </w:tcPr>
          <w:p w:rsidR="000748FE" w:rsidRDefault="000748FE" w:rsidP="00150CB4">
            <w:pPr>
              <w:spacing w:before="40" w:after="40"/>
            </w:pPr>
            <w:r>
              <w:t>1.</w:t>
            </w:r>
          </w:p>
        </w:tc>
        <w:tc>
          <w:tcPr>
            <w:tcW w:w="1470" w:type="dxa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</w:tr>
      <w:tr w:rsidR="000748FE" w:rsidTr="00150CB4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0748FE" w:rsidRDefault="000748FE" w:rsidP="00150CB4">
            <w:pPr>
              <w:spacing w:before="40" w:after="40"/>
            </w:pPr>
          </w:p>
        </w:tc>
        <w:tc>
          <w:tcPr>
            <w:tcW w:w="1142" w:type="dxa"/>
            <w:vAlign w:val="center"/>
          </w:tcPr>
          <w:p w:rsidR="000748FE" w:rsidRDefault="000748FE" w:rsidP="00150CB4">
            <w:pPr>
              <w:spacing w:before="40" w:after="40"/>
            </w:pPr>
            <w:r>
              <w:t>2.</w:t>
            </w:r>
          </w:p>
        </w:tc>
        <w:tc>
          <w:tcPr>
            <w:tcW w:w="1470" w:type="dxa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</w:tr>
      <w:tr w:rsidR="000748FE" w:rsidTr="00150CB4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0748FE" w:rsidRDefault="000748FE" w:rsidP="00150CB4">
            <w:pPr>
              <w:spacing w:before="40" w:after="40"/>
            </w:pPr>
          </w:p>
        </w:tc>
        <w:tc>
          <w:tcPr>
            <w:tcW w:w="1142" w:type="dxa"/>
            <w:shd w:val="clear" w:color="auto" w:fill="F3F3F3"/>
            <w:vAlign w:val="center"/>
          </w:tcPr>
          <w:p w:rsidR="000748FE" w:rsidRDefault="000748FE" w:rsidP="00150CB4">
            <w:pPr>
              <w:spacing w:before="40" w:after="40"/>
              <w:jc w:val="right"/>
            </w:pPr>
            <w:r>
              <w:t>Spolu:</w:t>
            </w:r>
          </w:p>
        </w:tc>
        <w:tc>
          <w:tcPr>
            <w:tcW w:w="1470" w:type="dxa"/>
            <w:shd w:val="clear" w:color="auto" w:fill="F3F3F3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</w:tr>
      <w:tr w:rsidR="000748FE" w:rsidTr="00150CB4">
        <w:trPr>
          <w:jc w:val="center"/>
        </w:trPr>
        <w:tc>
          <w:tcPr>
            <w:tcW w:w="0" w:type="auto"/>
            <w:vAlign w:val="center"/>
          </w:tcPr>
          <w:p w:rsidR="000748FE" w:rsidRDefault="000748FE" w:rsidP="00150CB4">
            <w:pPr>
              <w:spacing w:before="40" w:after="40"/>
            </w:pPr>
            <w:r>
              <w:t xml:space="preserve">Prípravný </w:t>
            </w:r>
          </w:p>
          <w:p w:rsidR="000748FE" w:rsidRDefault="000748FE" w:rsidP="00150CB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všeobecnú ŠJS</w:t>
            </w:r>
          </w:p>
        </w:tc>
        <w:tc>
          <w:tcPr>
            <w:tcW w:w="1142" w:type="dxa"/>
            <w:vAlign w:val="center"/>
          </w:tcPr>
          <w:p w:rsidR="000748FE" w:rsidRDefault="000748FE" w:rsidP="00150CB4">
            <w:pPr>
              <w:spacing w:before="40" w:after="40"/>
            </w:pPr>
            <w:r>
              <w:t>1.</w:t>
            </w:r>
          </w:p>
        </w:tc>
        <w:tc>
          <w:tcPr>
            <w:tcW w:w="1470" w:type="dxa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  <w:tc>
          <w:tcPr>
            <w:tcW w:w="1346" w:type="dxa"/>
            <w:vAlign w:val="center"/>
          </w:tcPr>
          <w:p w:rsidR="000748FE" w:rsidRPr="005326D1" w:rsidRDefault="000748FE" w:rsidP="00150CB4">
            <w:pPr>
              <w:spacing w:before="40" w:after="40"/>
              <w:ind w:right="284"/>
              <w:jc w:val="right"/>
            </w:pPr>
            <w:r w:rsidRPr="005326D1">
              <w:t>0</w:t>
            </w:r>
          </w:p>
        </w:tc>
      </w:tr>
      <w:tr w:rsidR="000748FE" w:rsidTr="00150CB4">
        <w:trPr>
          <w:jc w:val="center"/>
        </w:trPr>
        <w:tc>
          <w:tcPr>
            <w:tcW w:w="0" w:type="auto"/>
            <w:shd w:val="clear" w:color="auto" w:fill="CCCCCC"/>
            <w:vAlign w:val="center"/>
          </w:tcPr>
          <w:p w:rsidR="000748FE" w:rsidRDefault="000748FE" w:rsidP="00150CB4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SPOLU</w:t>
            </w:r>
          </w:p>
        </w:tc>
        <w:tc>
          <w:tcPr>
            <w:tcW w:w="1142" w:type="dxa"/>
            <w:shd w:val="clear" w:color="auto" w:fill="CCCCCC"/>
            <w:vAlign w:val="center"/>
          </w:tcPr>
          <w:p w:rsidR="000748FE" w:rsidRDefault="000748FE" w:rsidP="00150CB4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1470" w:type="dxa"/>
            <w:shd w:val="clear" w:color="auto" w:fill="CCCCCC"/>
            <w:vAlign w:val="center"/>
          </w:tcPr>
          <w:p w:rsidR="000748FE" w:rsidRPr="005326D1" w:rsidRDefault="00AE235F" w:rsidP="00150CB4">
            <w:pPr>
              <w:spacing w:before="40" w:after="40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46" w:type="dxa"/>
            <w:shd w:val="clear" w:color="auto" w:fill="CCCCCC"/>
            <w:vAlign w:val="center"/>
          </w:tcPr>
          <w:p w:rsidR="000748FE" w:rsidRPr="005326D1" w:rsidRDefault="007154A1" w:rsidP="00150CB4">
            <w:pPr>
              <w:spacing w:before="40" w:after="40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346" w:type="dxa"/>
            <w:shd w:val="clear" w:color="auto" w:fill="CCCCCC"/>
            <w:vAlign w:val="center"/>
          </w:tcPr>
          <w:p w:rsidR="000748FE" w:rsidRPr="005326D1" w:rsidRDefault="007154A1" w:rsidP="00150CB4">
            <w:pPr>
              <w:spacing w:before="40" w:after="40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346" w:type="dxa"/>
            <w:shd w:val="clear" w:color="auto" w:fill="CCCCCC"/>
            <w:vAlign w:val="center"/>
          </w:tcPr>
          <w:p w:rsidR="000748FE" w:rsidRPr="005326D1" w:rsidRDefault="007154A1" w:rsidP="00150CB4">
            <w:pPr>
              <w:spacing w:before="40" w:after="40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</w:tbl>
    <w:p w:rsidR="000748FE" w:rsidRDefault="000748FE" w:rsidP="000748FE"/>
    <w:p w:rsidR="000748FE" w:rsidRDefault="000748FE" w:rsidP="000748FE"/>
    <w:p w:rsidR="00F006BE" w:rsidRDefault="00F006BE" w:rsidP="00A81C83"/>
    <w:p w:rsidR="00F006BE" w:rsidRDefault="00F006BE" w:rsidP="00A81C83"/>
    <w:p w:rsidR="00A81C83" w:rsidRDefault="00A81C83" w:rsidP="00A81C83"/>
    <w:p w:rsidR="00A81C83" w:rsidRDefault="00A81C83" w:rsidP="00A81C83">
      <w:pPr>
        <w:pStyle w:val="Nadpis4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sk-SK" w:eastAsia="cs-CZ"/>
        </w:rPr>
      </w:pPr>
      <w:r>
        <w:rPr>
          <w:rFonts w:ascii="Times New Roman" w:hAnsi="Times New Roman" w:cs="Times New Roman"/>
          <w:lang w:val="sk-SK" w:eastAsia="cs-CZ"/>
        </w:rPr>
        <w:lastRenderedPageBreak/>
        <w:t>Sumár počtu kurzov a </w:t>
      </w:r>
      <w:r w:rsidR="001E067A">
        <w:rPr>
          <w:rFonts w:ascii="Times New Roman" w:hAnsi="Times New Roman" w:cs="Times New Roman"/>
          <w:lang w:val="sk-SK" w:eastAsia="cs-CZ"/>
        </w:rPr>
        <w:t>poslucháčov v školskom roku 201</w:t>
      </w:r>
      <w:r w:rsidR="007154A1">
        <w:rPr>
          <w:rFonts w:ascii="Times New Roman" w:hAnsi="Times New Roman" w:cs="Times New Roman"/>
          <w:lang w:val="sk-SK" w:eastAsia="cs-CZ"/>
        </w:rPr>
        <w:t>8</w:t>
      </w:r>
      <w:r w:rsidR="001E067A">
        <w:rPr>
          <w:rFonts w:ascii="Times New Roman" w:hAnsi="Times New Roman" w:cs="Times New Roman"/>
          <w:lang w:val="sk-SK" w:eastAsia="cs-CZ"/>
        </w:rPr>
        <w:t>/201</w:t>
      </w:r>
      <w:r w:rsidR="007154A1">
        <w:rPr>
          <w:rFonts w:ascii="Times New Roman" w:hAnsi="Times New Roman" w:cs="Times New Roman"/>
          <w:lang w:val="sk-SK" w:eastAsia="cs-CZ"/>
        </w:rPr>
        <w:t>9</w:t>
      </w:r>
    </w:p>
    <w:p w:rsidR="00A81C83" w:rsidRDefault="00A81C83" w:rsidP="00A81C8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8"/>
        <w:gridCol w:w="1470"/>
        <w:gridCol w:w="1346"/>
        <w:gridCol w:w="1346"/>
        <w:gridCol w:w="1346"/>
      </w:tblGrid>
      <w:tr w:rsidR="00A81C83" w:rsidTr="00A05F8F">
        <w:trPr>
          <w:cantSplit/>
          <w:jc w:val="center"/>
        </w:trPr>
        <w:tc>
          <w:tcPr>
            <w:tcW w:w="1448" w:type="dxa"/>
            <w:vMerge w:val="restart"/>
            <w:shd w:val="clear" w:color="auto" w:fill="CCCCCC"/>
            <w:vAlign w:val="center"/>
          </w:tcPr>
          <w:p w:rsidR="00A81C83" w:rsidRDefault="00A81C83" w:rsidP="00A05F8F">
            <w:pPr>
              <w:spacing w:before="40" w:after="40"/>
            </w:pPr>
            <w:r>
              <w:t>Jazyk</w:t>
            </w:r>
          </w:p>
        </w:tc>
        <w:tc>
          <w:tcPr>
            <w:tcW w:w="1470" w:type="dxa"/>
            <w:vMerge w:val="restart"/>
            <w:shd w:val="clear" w:color="auto" w:fill="CCCCCC"/>
            <w:vAlign w:val="center"/>
          </w:tcPr>
          <w:p w:rsidR="00A81C83" w:rsidRDefault="00A81C83" w:rsidP="00A05F8F">
            <w:pPr>
              <w:spacing w:before="40" w:after="40"/>
            </w:pPr>
            <w:r>
              <w:t>Počet kurzov</w:t>
            </w:r>
          </w:p>
        </w:tc>
        <w:tc>
          <w:tcPr>
            <w:tcW w:w="4038" w:type="dxa"/>
            <w:gridSpan w:val="3"/>
            <w:shd w:val="clear" w:color="auto" w:fill="CCCCCC"/>
            <w:vAlign w:val="center"/>
          </w:tcPr>
          <w:p w:rsidR="00A81C83" w:rsidRDefault="00A81C83" w:rsidP="00A05F8F">
            <w:pPr>
              <w:spacing w:before="40" w:after="40"/>
              <w:jc w:val="center"/>
            </w:pPr>
            <w:r>
              <w:t>Počet poslucháčov</w:t>
            </w:r>
          </w:p>
        </w:tc>
      </w:tr>
      <w:tr w:rsidR="00A81C83" w:rsidTr="00A05F8F">
        <w:trPr>
          <w:cantSplit/>
          <w:jc w:val="center"/>
        </w:trPr>
        <w:tc>
          <w:tcPr>
            <w:tcW w:w="1448" w:type="dxa"/>
            <w:vMerge/>
            <w:vAlign w:val="center"/>
          </w:tcPr>
          <w:p w:rsidR="00A81C83" w:rsidRDefault="00A81C83" w:rsidP="00A05F8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:rsidR="00A81C83" w:rsidRDefault="00A81C83" w:rsidP="00A05F8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A81C83" w:rsidRDefault="00A81C83" w:rsidP="00A05F8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začiatku školského roka</w:t>
            </w:r>
          </w:p>
        </w:tc>
        <w:tc>
          <w:tcPr>
            <w:tcW w:w="1346" w:type="dxa"/>
            <w:vAlign w:val="center"/>
          </w:tcPr>
          <w:p w:rsidR="00A81C83" w:rsidRDefault="00A81C83" w:rsidP="00A05F8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koniec 1. polroka</w:t>
            </w:r>
          </w:p>
        </w:tc>
        <w:tc>
          <w:tcPr>
            <w:tcW w:w="1346" w:type="dxa"/>
            <w:vAlign w:val="center"/>
          </w:tcPr>
          <w:p w:rsidR="00A81C83" w:rsidRDefault="00A81C83" w:rsidP="00A05F8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koniec 2. polroka</w:t>
            </w:r>
          </w:p>
        </w:tc>
      </w:tr>
      <w:tr w:rsidR="00A81C83" w:rsidTr="00A05F8F">
        <w:trPr>
          <w:cantSplit/>
          <w:jc w:val="center"/>
        </w:trPr>
        <w:tc>
          <w:tcPr>
            <w:tcW w:w="1448" w:type="dxa"/>
            <w:vAlign w:val="center"/>
          </w:tcPr>
          <w:p w:rsidR="00A81C83" w:rsidRDefault="00A81C83" w:rsidP="00A05F8F">
            <w:pPr>
              <w:spacing w:before="40" w:after="40"/>
            </w:pPr>
            <w:r>
              <w:t>Anglický</w:t>
            </w:r>
          </w:p>
        </w:tc>
        <w:tc>
          <w:tcPr>
            <w:tcW w:w="1470" w:type="dxa"/>
            <w:vAlign w:val="center"/>
          </w:tcPr>
          <w:p w:rsidR="00A81C83" w:rsidRPr="005326D1" w:rsidRDefault="008F4F14" w:rsidP="00374231">
            <w:pPr>
              <w:spacing w:before="40" w:after="40"/>
              <w:ind w:right="284"/>
              <w:jc w:val="right"/>
            </w:pPr>
            <w:r>
              <w:t>22</w:t>
            </w:r>
          </w:p>
        </w:tc>
        <w:tc>
          <w:tcPr>
            <w:tcW w:w="1346" w:type="dxa"/>
            <w:vAlign w:val="center"/>
          </w:tcPr>
          <w:p w:rsidR="00A81C83" w:rsidRPr="005326D1" w:rsidRDefault="008F4F14" w:rsidP="008D0711">
            <w:pPr>
              <w:spacing w:before="40" w:after="40"/>
              <w:ind w:right="284"/>
              <w:jc w:val="right"/>
            </w:pPr>
            <w:r>
              <w:t>303</w:t>
            </w:r>
          </w:p>
        </w:tc>
        <w:tc>
          <w:tcPr>
            <w:tcW w:w="1346" w:type="dxa"/>
            <w:vAlign w:val="center"/>
          </w:tcPr>
          <w:p w:rsidR="00A81C83" w:rsidRPr="005326D1" w:rsidRDefault="008F4F14" w:rsidP="00676E68">
            <w:pPr>
              <w:spacing w:before="40" w:after="40"/>
              <w:ind w:right="284"/>
              <w:jc w:val="right"/>
            </w:pPr>
            <w:r>
              <w:t>331</w:t>
            </w:r>
          </w:p>
        </w:tc>
        <w:tc>
          <w:tcPr>
            <w:tcW w:w="1346" w:type="dxa"/>
            <w:vAlign w:val="center"/>
          </w:tcPr>
          <w:p w:rsidR="00A81C83" w:rsidRPr="005326D1" w:rsidRDefault="008F4F14" w:rsidP="0018748E">
            <w:pPr>
              <w:spacing w:before="40" w:after="40"/>
              <w:ind w:right="284"/>
              <w:jc w:val="right"/>
            </w:pPr>
            <w:r>
              <w:t>323</w:t>
            </w:r>
          </w:p>
        </w:tc>
      </w:tr>
      <w:tr w:rsidR="00A81C83" w:rsidTr="00A05F8F">
        <w:trPr>
          <w:cantSplit/>
          <w:jc w:val="center"/>
        </w:trPr>
        <w:tc>
          <w:tcPr>
            <w:tcW w:w="1448" w:type="dxa"/>
            <w:vAlign w:val="center"/>
          </w:tcPr>
          <w:p w:rsidR="00A81C83" w:rsidRDefault="00A81C83" w:rsidP="00A05F8F">
            <w:pPr>
              <w:spacing w:before="40" w:after="40"/>
            </w:pPr>
            <w:r>
              <w:t>Nemecký</w:t>
            </w:r>
          </w:p>
        </w:tc>
        <w:tc>
          <w:tcPr>
            <w:tcW w:w="1470" w:type="dxa"/>
            <w:vAlign w:val="center"/>
          </w:tcPr>
          <w:p w:rsidR="00A81C83" w:rsidRPr="005326D1" w:rsidRDefault="00BB3ECF" w:rsidP="00A05F8F">
            <w:pPr>
              <w:spacing w:before="40" w:after="40"/>
              <w:ind w:right="284"/>
              <w:jc w:val="right"/>
            </w:pPr>
            <w:r>
              <w:t>7</w:t>
            </w:r>
          </w:p>
        </w:tc>
        <w:tc>
          <w:tcPr>
            <w:tcW w:w="1346" w:type="dxa"/>
            <w:vAlign w:val="center"/>
          </w:tcPr>
          <w:p w:rsidR="00A81C83" w:rsidRPr="005326D1" w:rsidRDefault="008F4F14" w:rsidP="00F06DB4">
            <w:pPr>
              <w:spacing w:before="40" w:after="40"/>
              <w:ind w:right="284"/>
              <w:jc w:val="right"/>
            </w:pPr>
            <w:r>
              <w:t>61</w:t>
            </w:r>
          </w:p>
        </w:tc>
        <w:tc>
          <w:tcPr>
            <w:tcW w:w="1346" w:type="dxa"/>
            <w:vAlign w:val="center"/>
          </w:tcPr>
          <w:p w:rsidR="00A81C83" w:rsidRPr="005326D1" w:rsidRDefault="008F4F14" w:rsidP="00676E68">
            <w:pPr>
              <w:spacing w:before="40" w:after="40"/>
              <w:ind w:right="284"/>
              <w:jc w:val="right"/>
            </w:pPr>
            <w:r>
              <w:t>67</w:t>
            </w:r>
          </w:p>
        </w:tc>
        <w:tc>
          <w:tcPr>
            <w:tcW w:w="1346" w:type="dxa"/>
            <w:vAlign w:val="center"/>
          </w:tcPr>
          <w:p w:rsidR="00A81C83" w:rsidRPr="005326D1" w:rsidRDefault="008F4F14" w:rsidP="0018748E">
            <w:pPr>
              <w:spacing w:before="40" w:after="40"/>
              <w:ind w:right="284"/>
              <w:jc w:val="right"/>
            </w:pPr>
            <w:r>
              <w:t>67</w:t>
            </w:r>
          </w:p>
        </w:tc>
      </w:tr>
      <w:tr w:rsidR="00A81C83" w:rsidTr="00A05F8F">
        <w:trPr>
          <w:cantSplit/>
          <w:jc w:val="center"/>
        </w:trPr>
        <w:tc>
          <w:tcPr>
            <w:tcW w:w="1448" w:type="dxa"/>
            <w:vAlign w:val="center"/>
          </w:tcPr>
          <w:p w:rsidR="00A81C83" w:rsidRDefault="00A81C83" w:rsidP="00A05F8F">
            <w:pPr>
              <w:spacing w:before="40" w:after="40"/>
            </w:pPr>
            <w:r>
              <w:t>Francúzsky</w:t>
            </w:r>
          </w:p>
        </w:tc>
        <w:tc>
          <w:tcPr>
            <w:tcW w:w="1470" w:type="dxa"/>
            <w:vAlign w:val="center"/>
          </w:tcPr>
          <w:p w:rsidR="00A81C83" w:rsidRPr="005326D1" w:rsidRDefault="00A81C83" w:rsidP="00A05F8F">
            <w:pPr>
              <w:spacing w:before="40" w:after="40"/>
              <w:ind w:right="284"/>
              <w:jc w:val="right"/>
            </w:pPr>
            <w:r w:rsidRPr="005326D1">
              <w:t>3</w:t>
            </w:r>
          </w:p>
        </w:tc>
        <w:tc>
          <w:tcPr>
            <w:tcW w:w="1346" w:type="dxa"/>
            <w:vAlign w:val="center"/>
          </w:tcPr>
          <w:p w:rsidR="00A81C83" w:rsidRPr="005326D1" w:rsidRDefault="008F4F14" w:rsidP="008D0711">
            <w:pPr>
              <w:spacing w:before="40" w:after="40"/>
              <w:ind w:right="284"/>
              <w:jc w:val="right"/>
            </w:pPr>
            <w:r>
              <w:t>32</w:t>
            </w:r>
          </w:p>
        </w:tc>
        <w:tc>
          <w:tcPr>
            <w:tcW w:w="1346" w:type="dxa"/>
            <w:vAlign w:val="center"/>
          </w:tcPr>
          <w:p w:rsidR="00A81C83" w:rsidRPr="005326D1" w:rsidRDefault="008D0711" w:rsidP="00083770">
            <w:pPr>
              <w:spacing w:before="40" w:after="40"/>
              <w:ind w:right="284"/>
              <w:jc w:val="right"/>
            </w:pPr>
            <w:r w:rsidRPr="005326D1">
              <w:t>3</w:t>
            </w:r>
            <w:r w:rsidR="00BB3ECF">
              <w:t>3</w:t>
            </w:r>
          </w:p>
        </w:tc>
        <w:tc>
          <w:tcPr>
            <w:tcW w:w="1346" w:type="dxa"/>
            <w:vAlign w:val="center"/>
          </w:tcPr>
          <w:p w:rsidR="00A81C83" w:rsidRPr="005326D1" w:rsidRDefault="00BB3ECF" w:rsidP="00083770">
            <w:pPr>
              <w:spacing w:before="40" w:after="40"/>
              <w:ind w:right="284"/>
              <w:jc w:val="right"/>
            </w:pPr>
            <w:r>
              <w:t>34</w:t>
            </w:r>
          </w:p>
        </w:tc>
      </w:tr>
      <w:tr w:rsidR="00F006BE" w:rsidTr="00A05F8F">
        <w:trPr>
          <w:cantSplit/>
          <w:jc w:val="center"/>
        </w:trPr>
        <w:tc>
          <w:tcPr>
            <w:tcW w:w="1448" w:type="dxa"/>
            <w:vAlign w:val="center"/>
          </w:tcPr>
          <w:p w:rsidR="00F006BE" w:rsidRDefault="00F006BE" w:rsidP="00A05F8F">
            <w:pPr>
              <w:spacing w:before="40" w:after="40"/>
            </w:pPr>
            <w:r>
              <w:t>Ruský</w:t>
            </w:r>
          </w:p>
        </w:tc>
        <w:tc>
          <w:tcPr>
            <w:tcW w:w="1470" w:type="dxa"/>
            <w:vAlign w:val="center"/>
          </w:tcPr>
          <w:p w:rsidR="00F006BE" w:rsidRPr="005326D1" w:rsidRDefault="00F006BE" w:rsidP="00374231">
            <w:pPr>
              <w:spacing w:before="40" w:after="40"/>
              <w:ind w:right="284"/>
              <w:jc w:val="center"/>
            </w:pPr>
            <w:r w:rsidRPr="005326D1">
              <w:t xml:space="preserve">               </w:t>
            </w:r>
            <w:r w:rsidR="00BB3ECF">
              <w:t>1</w:t>
            </w:r>
          </w:p>
        </w:tc>
        <w:tc>
          <w:tcPr>
            <w:tcW w:w="1346" w:type="dxa"/>
            <w:vAlign w:val="center"/>
          </w:tcPr>
          <w:p w:rsidR="00F006BE" w:rsidRPr="005326D1" w:rsidRDefault="008F4F14" w:rsidP="00A05F8F">
            <w:pPr>
              <w:spacing w:before="40" w:after="40"/>
              <w:ind w:right="284"/>
              <w:jc w:val="right"/>
            </w:pPr>
            <w:r>
              <w:t>11</w:t>
            </w:r>
          </w:p>
        </w:tc>
        <w:tc>
          <w:tcPr>
            <w:tcW w:w="1346" w:type="dxa"/>
            <w:vAlign w:val="center"/>
          </w:tcPr>
          <w:p w:rsidR="00F006BE" w:rsidRPr="005326D1" w:rsidRDefault="008F4F14" w:rsidP="00A05F8F">
            <w:pPr>
              <w:spacing w:before="40" w:after="40"/>
              <w:ind w:right="284"/>
              <w:jc w:val="right"/>
            </w:pPr>
            <w:r>
              <w:t>12</w:t>
            </w:r>
          </w:p>
        </w:tc>
        <w:tc>
          <w:tcPr>
            <w:tcW w:w="1346" w:type="dxa"/>
            <w:vAlign w:val="center"/>
          </w:tcPr>
          <w:p w:rsidR="00F006BE" w:rsidRPr="005326D1" w:rsidRDefault="00BB3ECF" w:rsidP="005637F1">
            <w:pPr>
              <w:spacing w:before="40" w:after="40"/>
              <w:ind w:right="284"/>
              <w:jc w:val="right"/>
            </w:pPr>
            <w:r>
              <w:t>1</w:t>
            </w:r>
            <w:r w:rsidR="008F4F14">
              <w:t>2</w:t>
            </w:r>
          </w:p>
        </w:tc>
      </w:tr>
      <w:tr w:rsidR="00F06DB4" w:rsidTr="00A05F8F">
        <w:trPr>
          <w:cantSplit/>
          <w:jc w:val="center"/>
        </w:trPr>
        <w:tc>
          <w:tcPr>
            <w:tcW w:w="1448" w:type="dxa"/>
            <w:vAlign w:val="center"/>
          </w:tcPr>
          <w:p w:rsidR="00F06DB4" w:rsidRDefault="00F06DB4" w:rsidP="00A05F8F">
            <w:pPr>
              <w:spacing w:before="40" w:after="40"/>
            </w:pPr>
            <w:r>
              <w:t>Španielsky</w:t>
            </w:r>
          </w:p>
        </w:tc>
        <w:tc>
          <w:tcPr>
            <w:tcW w:w="1470" w:type="dxa"/>
            <w:vAlign w:val="center"/>
          </w:tcPr>
          <w:p w:rsidR="00F06DB4" w:rsidRPr="005326D1" w:rsidRDefault="00F06DB4" w:rsidP="00E37F11">
            <w:pPr>
              <w:spacing w:before="40" w:after="40"/>
              <w:ind w:right="284"/>
              <w:jc w:val="center"/>
            </w:pPr>
            <w:r w:rsidRPr="005326D1">
              <w:t xml:space="preserve">               </w:t>
            </w:r>
            <w:r w:rsidR="00E37F11">
              <w:t>2</w:t>
            </w:r>
          </w:p>
        </w:tc>
        <w:tc>
          <w:tcPr>
            <w:tcW w:w="1346" w:type="dxa"/>
            <w:vAlign w:val="center"/>
          </w:tcPr>
          <w:p w:rsidR="00F06DB4" w:rsidRPr="005326D1" w:rsidRDefault="008F4F14" w:rsidP="00A05F8F">
            <w:pPr>
              <w:spacing w:before="40" w:after="40"/>
              <w:ind w:right="284"/>
              <w:jc w:val="right"/>
            </w:pPr>
            <w:r>
              <w:t>24</w:t>
            </w:r>
          </w:p>
        </w:tc>
        <w:tc>
          <w:tcPr>
            <w:tcW w:w="1346" w:type="dxa"/>
            <w:vAlign w:val="center"/>
          </w:tcPr>
          <w:p w:rsidR="00F06DB4" w:rsidRPr="005326D1" w:rsidRDefault="008F4F14" w:rsidP="00A05F8F">
            <w:pPr>
              <w:spacing w:before="40" w:after="40"/>
              <w:ind w:right="284"/>
              <w:jc w:val="right"/>
            </w:pPr>
            <w:r>
              <w:t>21</w:t>
            </w:r>
          </w:p>
        </w:tc>
        <w:tc>
          <w:tcPr>
            <w:tcW w:w="1346" w:type="dxa"/>
            <w:vAlign w:val="center"/>
          </w:tcPr>
          <w:p w:rsidR="00F06DB4" w:rsidRPr="005326D1" w:rsidRDefault="008F4F14" w:rsidP="0018748E">
            <w:pPr>
              <w:spacing w:before="40" w:after="40"/>
              <w:ind w:right="284"/>
              <w:jc w:val="right"/>
            </w:pPr>
            <w:r>
              <w:t>14</w:t>
            </w:r>
          </w:p>
        </w:tc>
      </w:tr>
      <w:tr w:rsidR="00F06DB4" w:rsidTr="00A05F8F">
        <w:trPr>
          <w:cantSplit/>
          <w:jc w:val="center"/>
        </w:trPr>
        <w:tc>
          <w:tcPr>
            <w:tcW w:w="1448" w:type="dxa"/>
            <w:vAlign w:val="center"/>
          </w:tcPr>
          <w:p w:rsidR="00F06DB4" w:rsidRDefault="00F06DB4" w:rsidP="00A05F8F">
            <w:pPr>
              <w:spacing w:before="40" w:after="40"/>
            </w:pPr>
            <w:r>
              <w:t>Taliansky</w:t>
            </w:r>
          </w:p>
        </w:tc>
        <w:tc>
          <w:tcPr>
            <w:tcW w:w="1470" w:type="dxa"/>
            <w:vAlign w:val="center"/>
          </w:tcPr>
          <w:p w:rsidR="00F06DB4" w:rsidRPr="005326D1" w:rsidRDefault="00F06DB4" w:rsidP="00E37F11">
            <w:pPr>
              <w:spacing w:before="40" w:after="40"/>
              <w:ind w:right="284"/>
              <w:jc w:val="center"/>
            </w:pPr>
            <w:r w:rsidRPr="005326D1">
              <w:t xml:space="preserve">               </w:t>
            </w:r>
            <w:r w:rsidR="00E37F11">
              <w:t>2</w:t>
            </w:r>
          </w:p>
        </w:tc>
        <w:tc>
          <w:tcPr>
            <w:tcW w:w="1346" w:type="dxa"/>
            <w:vAlign w:val="center"/>
          </w:tcPr>
          <w:p w:rsidR="00F06DB4" w:rsidRPr="005326D1" w:rsidRDefault="008F4F14" w:rsidP="00A05F8F">
            <w:pPr>
              <w:spacing w:before="40" w:after="40"/>
              <w:ind w:right="284"/>
              <w:jc w:val="right"/>
            </w:pPr>
            <w:r>
              <w:t>22</w:t>
            </w:r>
          </w:p>
        </w:tc>
        <w:tc>
          <w:tcPr>
            <w:tcW w:w="1346" w:type="dxa"/>
            <w:vAlign w:val="center"/>
          </w:tcPr>
          <w:p w:rsidR="00F06DB4" w:rsidRPr="005326D1" w:rsidRDefault="008F4F14" w:rsidP="00A05F8F">
            <w:pPr>
              <w:spacing w:before="40" w:after="40"/>
              <w:ind w:right="284"/>
              <w:jc w:val="right"/>
            </w:pPr>
            <w:r>
              <w:t>20</w:t>
            </w:r>
          </w:p>
        </w:tc>
        <w:tc>
          <w:tcPr>
            <w:tcW w:w="1346" w:type="dxa"/>
            <w:vAlign w:val="center"/>
          </w:tcPr>
          <w:p w:rsidR="00F06DB4" w:rsidRPr="005326D1" w:rsidRDefault="00765B6B" w:rsidP="00A05F8F">
            <w:pPr>
              <w:spacing w:before="40" w:after="40"/>
              <w:ind w:right="284"/>
              <w:jc w:val="right"/>
            </w:pPr>
            <w:r>
              <w:t>1</w:t>
            </w:r>
            <w:r w:rsidR="008F4F14">
              <w:t>6</w:t>
            </w:r>
          </w:p>
        </w:tc>
      </w:tr>
      <w:tr w:rsidR="00765B6B" w:rsidTr="00A05F8F">
        <w:trPr>
          <w:cantSplit/>
          <w:jc w:val="center"/>
        </w:trPr>
        <w:tc>
          <w:tcPr>
            <w:tcW w:w="1448" w:type="dxa"/>
            <w:vAlign w:val="center"/>
          </w:tcPr>
          <w:p w:rsidR="00765B6B" w:rsidRDefault="00765B6B" w:rsidP="00A05F8F">
            <w:pPr>
              <w:spacing w:before="40" w:after="40"/>
            </w:pPr>
            <w:r>
              <w:t>Maďarský</w:t>
            </w:r>
          </w:p>
        </w:tc>
        <w:tc>
          <w:tcPr>
            <w:tcW w:w="1470" w:type="dxa"/>
            <w:vAlign w:val="center"/>
          </w:tcPr>
          <w:p w:rsidR="00765B6B" w:rsidRPr="005326D1" w:rsidRDefault="00765B6B" w:rsidP="00E37F11">
            <w:pPr>
              <w:spacing w:before="40" w:after="40"/>
              <w:ind w:right="284"/>
              <w:jc w:val="center"/>
            </w:pPr>
            <w:r>
              <w:t xml:space="preserve">              1</w:t>
            </w:r>
          </w:p>
        </w:tc>
        <w:tc>
          <w:tcPr>
            <w:tcW w:w="1346" w:type="dxa"/>
            <w:vAlign w:val="center"/>
          </w:tcPr>
          <w:p w:rsidR="00765B6B" w:rsidRDefault="008F4F14" w:rsidP="00A05F8F">
            <w:pPr>
              <w:spacing w:before="40" w:after="40"/>
              <w:ind w:right="284"/>
              <w:jc w:val="right"/>
            </w:pPr>
            <w:r>
              <w:t>12</w:t>
            </w:r>
          </w:p>
        </w:tc>
        <w:tc>
          <w:tcPr>
            <w:tcW w:w="1346" w:type="dxa"/>
            <w:vAlign w:val="center"/>
          </w:tcPr>
          <w:p w:rsidR="00765B6B" w:rsidRDefault="008F4F14" w:rsidP="00A05F8F">
            <w:pPr>
              <w:spacing w:before="40" w:after="40"/>
              <w:ind w:right="284"/>
              <w:jc w:val="right"/>
            </w:pPr>
            <w:r>
              <w:t>12</w:t>
            </w:r>
          </w:p>
        </w:tc>
        <w:tc>
          <w:tcPr>
            <w:tcW w:w="1346" w:type="dxa"/>
            <w:vAlign w:val="center"/>
          </w:tcPr>
          <w:p w:rsidR="00765B6B" w:rsidRDefault="008F4F14" w:rsidP="00A05F8F">
            <w:pPr>
              <w:spacing w:before="40" w:after="40"/>
              <w:ind w:right="284"/>
              <w:jc w:val="right"/>
            </w:pPr>
            <w:r>
              <w:t>13</w:t>
            </w:r>
          </w:p>
        </w:tc>
      </w:tr>
      <w:tr w:rsidR="00F06DB4" w:rsidTr="00A05F8F">
        <w:trPr>
          <w:cantSplit/>
          <w:jc w:val="center"/>
        </w:trPr>
        <w:tc>
          <w:tcPr>
            <w:tcW w:w="1448" w:type="dxa"/>
            <w:vAlign w:val="center"/>
          </w:tcPr>
          <w:p w:rsidR="00F06DB4" w:rsidRDefault="00F06DB4" w:rsidP="00A05F8F">
            <w:pPr>
              <w:spacing w:before="40" w:after="40"/>
            </w:pPr>
            <w:r>
              <w:t>Slovenský</w:t>
            </w:r>
          </w:p>
        </w:tc>
        <w:tc>
          <w:tcPr>
            <w:tcW w:w="1470" w:type="dxa"/>
            <w:vAlign w:val="center"/>
          </w:tcPr>
          <w:p w:rsidR="00F06DB4" w:rsidRPr="005326D1" w:rsidRDefault="00E37F11" w:rsidP="00374231">
            <w:pPr>
              <w:spacing w:before="40" w:after="40"/>
              <w:ind w:right="284"/>
              <w:jc w:val="center"/>
            </w:pPr>
            <w:r>
              <w:t xml:space="preserve">              2</w:t>
            </w:r>
          </w:p>
        </w:tc>
        <w:tc>
          <w:tcPr>
            <w:tcW w:w="1346" w:type="dxa"/>
            <w:vAlign w:val="center"/>
          </w:tcPr>
          <w:p w:rsidR="00F06DB4" w:rsidRPr="005326D1" w:rsidRDefault="008F4F14" w:rsidP="00A05F8F">
            <w:pPr>
              <w:spacing w:before="40" w:after="40"/>
              <w:ind w:right="284"/>
              <w:jc w:val="right"/>
            </w:pPr>
            <w:r>
              <w:t>14</w:t>
            </w:r>
          </w:p>
        </w:tc>
        <w:tc>
          <w:tcPr>
            <w:tcW w:w="1346" w:type="dxa"/>
            <w:vAlign w:val="center"/>
          </w:tcPr>
          <w:p w:rsidR="00F06DB4" w:rsidRPr="005326D1" w:rsidRDefault="008F4F14" w:rsidP="00A05F8F">
            <w:pPr>
              <w:spacing w:before="40" w:after="40"/>
              <w:ind w:right="284"/>
              <w:jc w:val="right"/>
            </w:pPr>
            <w:r>
              <w:t>15</w:t>
            </w:r>
          </w:p>
        </w:tc>
        <w:tc>
          <w:tcPr>
            <w:tcW w:w="1346" w:type="dxa"/>
            <w:vAlign w:val="center"/>
          </w:tcPr>
          <w:p w:rsidR="00F06DB4" w:rsidRPr="005326D1" w:rsidRDefault="008F4F14" w:rsidP="00A05F8F">
            <w:pPr>
              <w:spacing w:before="40" w:after="40"/>
              <w:ind w:right="284"/>
              <w:jc w:val="right"/>
            </w:pPr>
            <w:r>
              <w:t>16</w:t>
            </w:r>
          </w:p>
        </w:tc>
      </w:tr>
      <w:tr w:rsidR="00A81C83" w:rsidTr="00A05F8F">
        <w:trPr>
          <w:jc w:val="center"/>
        </w:trPr>
        <w:tc>
          <w:tcPr>
            <w:tcW w:w="1448" w:type="dxa"/>
            <w:shd w:val="clear" w:color="auto" w:fill="CCCCCC"/>
            <w:vAlign w:val="center"/>
          </w:tcPr>
          <w:p w:rsidR="00A81C83" w:rsidRDefault="00A81C83" w:rsidP="00A05F8F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SPOLU</w:t>
            </w:r>
          </w:p>
        </w:tc>
        <w:tc>
          <w:tcPr>
            <w:tcW w:w="1470" w:type="dxa"/>
            <w:shd w:val="clear" w:color="auto" w:fill="CCCCCC"/>
            <w:vAlign w:val="center"/>
          </w:tcPr>
          <w:p w:rsidR="00A81C83" w:rsidRPr="005326D1" w:rsidRDefault="00F006BE" w:rsidP="00A05F8F">
            <w:pPr>
              <w:spacing w:before="40" w:after="40"/>
              <w:ind w:right="284"/>
              <w:jc w:val="right"/>
              <w:rPr>
                <w:b/>
                <w:bCs/>
              </w:rPr>
            </w:pPr>
            <w:r w:rsidRPr="005326D1">
              <w:rPr>
                <w:b/>
                <w:bCs/>
              </w:rPr>
              <w:t>4</w:t>
            </w:r>
            <w:r w:rsidR="008F4F14">
              <w:rPr>
                <w:b/>
                <w:bCs/>
              </w:rPr>
              <w:t>0</w:t>
            </w:r>
          </w:p>
        </w:tc>
        <w:tc>
          <w:tcPr>
            <w:tcW w:w="1346" w:type="dxa"/>
            <w:shd w:val="clear" w:color="auto" w:fill="CCCCCC"/>
            <w:vAlign w:val="center"/>
          </w:tcPr>
          <w:p w:rsidR="00A81C83" w:rsidRPr="005326D1" w:rsidRDefault="008F4F14" w:rsidP="00F06DB4">
            <w:pPr>
              <w:spacing w:before="40" w:after="40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479</w:t>
            </w:r>
          </w:p>
        </w:tc>
        <w:tc>
          <w:tcPr>
            <w:tcW w:w="1346" w:type="dxa"/>
            <w:shd w:val="clear" w:color="auto" w:fill="CCCCCC"/>
            <w:vAlign w:val="center"/>
          </w:tcPr>
          <w:p w:rsidR="00A81C83" w:rsidRPr="005326D1" w:rsidRDefault="008F4F14" w:rsidP="0018748E">
            <w:pPr>
              <w:spacing w:before="40" w:after="40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511</w:t>
            </w:r>
          </w:p>
        </w:tc>
        <w:tc>
          <w:tcPr>
            <w:tcW w:w="1346" w:type="dxa"/>
            <w:shd w:val="clear" w:color="auto" w:fill="CCCCCC"/>
            <w:vAlign w:val="center"/>
          </w:tcPr>
          <w:p w:rsidR="00A81C83" w:rsidRPr="005326D1" w:rsidRDefault="008F4F14" w:rsidP="00C114A8">
            <w:pPr>
              <w:spacing w:before="40" w:after="40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495</w:t>
            </w:r>
          </w:p>
        </w:tc>
      </w:tr>
    </w:tbl>
    <w:p w:rsidR="00A81C83" w:rsidRDefault="00A81C83" w:rsidP="00A81C83"/>
    <w:p w:rsidR="002C4392" w:rsidRDefault="002C4392" w:rsidP="00A81C83"/>
    <w:p w:rsidR="002524BC" w:rsidRDefault="00150CB4" w:rsidP="00A81C83">
      <w:r>
        <w:t>Škola momentálne neeviduje poslucháčov so špeciálnymi výchovno-vzdelávacími potrebami.</w:t>
      </w:r>
    </w:p>
    <w:p w:rsidR="002524BC" w:rsidRDefault="002524BC" w:rsidP="00A81C83"/>
    <w:p w:rsidR="002524BC" w:rsidRDefault="002524BC" w:rsidP="00A81C83"/>
    <w:p w:rsidR="008B6FE5" w:rsidRDefault="008B6FE5" w:rsidP="00A81C83"/>
    <w:p w:rsidR="008B6FE5" w:rsidRDefault="008B6FE5" w:rsidP="00A81C83"/>
    <w:p w:rsidR="008B6FE5" w:rsidRDefault="008B6FE5" w:rsidP="00A81C83"/>
    <w:p w:rsidR="002524BC" w:rsidRDefault="002524BC" w:rsidP="002524BC">
      <w:pPr>
        <w:pStyle w:val="Nadpis1"/>
      </w:pPr>
      <w:r>
        <w:t>III. Údaje o výsledkoch hodnotenia a klasifikácie poslucháčov podľa poskytovaného stupňa vzdelania</w:t>
      </w:r>
    </w:p>
    <w:p w:rsidR="002524BC" w:rsidRDefault="002524BC" w:rsidP="00A81C83"/>
    <w:p w:rsidR="002524BC" w:rsidRDefault="002524BC" w:rsidP="002524BC">
      <w:pPr>
        <w:pStyle w:val="Nadpis4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sk-SK" w:eastAsia="cs-CZ"/>
        </w:rPr>
      </w:pPr>
      <w:r>
        <w:rPr>
          <w:rFonts w:ascii="Times New Roman" w:hAnsi="Times New Roman" w:cs="Times New Roman"/>
          <w:lang w:val="sk-SK" w:eastAsia="cs-CZ"/>
        </w:rPr>
        <w:t>Prospech poslucháčov podľa jazyka a ročníka</w:t>
      </w:r>
    </w:p>
    <w:p w:rsidR="002524BC" w:rsidRDefault="002524BC" w:rsidP="002524B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1785"/>
        <w:gridCol w:w="1327"/>
      </w:tblGrid>
      <w:tr w:rsidR="002524BC" w:rsidTr="00A05F8F">
        <w:trPr>
          <w:jc w:val="center"/>
        </w:trPr>
        <w:tc>
          <w:tcPr>
            <w:tcW w:w="1693" w:type="dxa"/>
            <w:shd w:val="clear" w:color="auto" w:fill="CCCCCC"/>
          </w:tcPr>
          <w:p w:rsidR="002524BC" w:rsidRDefault="002524BC" w:rsidP="00A05F8F">
            <w:pPr>
              <w:spacing w:before="20" w:after="20"/>
            </w:pPr>
            <w:r>
              <w:t>Jazyk</w:t>
            </w:r>
          </w:p>
        </w:tc>
        <w:tc>
          <w:tcPr>
            <w:tcW w:w="1785" w:type="dxa"/>
            <w:shd w:val="clear" w:color="auto" w:fill="CCCCCC"/>
          </w:tcPr>
          <w:p w:rsidR="002524BC" w:rsidRDefault="002524BC" w:rsidP="00A05F8F">
            <w:pPr>
              <w:pStyle w:val="Hlavi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20" w:after="20"/>
              <w:rPr>
                <w:lang w:val="sk-SK"/>
              </w:rPr>
            </w:pPr>
            <w:r>
              <w:rPr>
                <w:lang w:val="sk-SK"/>
              </w:rPr>
              <w:t>Kurz/ ročník</w:t>
            </w:r>
          </w:p>
        </w:tc>
        <w:tc>
          <w:tcPr>
            <w:tcW w:w="1327" w:type="dxa"/>
            <w:shd w:val="clear" w:color="auto" w:fill="CCCCCC"/>
          </w:tcPr>
          <w:p w:rsidR="002524BC" w:rsidRDefault="002524BC" w:rsidP="00A05F8F">
            <w:pPr>
              <w:spacing w:before="20" w:after="20"/>
              <w:jc w:val="center"/>
            </w:pPr>
            <w:r>
              <w:t>Priemer</w:t>
            </w:r>
          </w:p>
        </w:tc>
      </w:tr>
      <w:tr w:rsidR="002524BC" w:rsidTr="00A05F8F">
        <w:trPr>
          <w:cantSplit/>
          <w:jc w:val="center"/>
        </w:trPr>
        <w:tc>
          <w:tcPr>
            <w:tcW w:w="1693" w:type="dxa"/>
            <w:vMerge w:val="restart"/>
          </w:tcPr>
          <w:p w:rsidR="002524BC" w:rsidRDefault="002524BC" w:rsidP="00A05F8F">
            <w:pPr>
              <w:spacing w:before="20" w:after="20"/>
            </w:pPr>
            <w:r>
              <w:t>Anglický</w:t>
            </w:r>
          </w:p>
        </w:tc>
        <w:tc>
          <w:tcPr>
            <w:tcW w:w="1785" w:type="dxa"/>
          </w:tcPr>
          <w:p w:rsidR="002524BC" w:rsidRPr="005326D1" w:rsidRDefault="002524BC" w:rsidP="003D2A7A">
            <w:pPr>
              <w:spacing w:before="20" w:after="20"/>
            </w:pPr>
            <w:r w:rsidRPr="005326D1">
              <w:t xml:space="preserve">základný </w:t>
            </w:r>
            <w:r w:rsidR="003D2A7A" w:rsidRPr="005326D1">
              <w:t>/</w:t>
            </w:r>
            <w:r w:rsidRPr="005326D1">
              <w:t xml:space="preserve"> 2</w:t>
            </w:r>
          </w:p>
        </w:tc>
        <w:tc>
          <w:tcPr>
            <w:tcW w:w="1327" w:type="dxa"/>
          </w:tcPr>
          <w:p w:rsidR="002524BC" w:rsidRPr="005326D1" w:rsidRDefault="00402DF4" w:rsidP="009259C1">
            <w:pPr>
              <w:spacing w:before="20" w:after="20"/>
              <w:ind w:right="284"/>
              <w:jc w:val="right"/>
            </w:pPr>
            <w:r>
              <w:t>1,26</w:t>
            </w:r>
          </w:p>
        </w:tc>
      </w:tr>
      <w:tr w:rsidR="002524BC" w:rsidTr="00A05F8F">
        <w:trPr>
          <w:cantSplit/>
          <w:jc w:val="center"/>
        </w:trPr>
        <w:tc>
          <w:tcPr>
            <w:tcW w:w="1693" w:type="dxa"/>
            <w:vMerge/>
          </w:tcPr>
          <w:p w:rsidR="002524BC" w:rsidRDefault="002524BC" w:rsidP="00A05F8F">
            <w:pPr>
              <w:spacing w:before="20" w:after="20"/>
            </w:pPr>
          </w:p>
        </w:tc>
        <w:tc>
          <w:tcPr>
            <w:tcW w:w="1785" w:type="dxa"/>
          </w:tcPr>
          <w:p w:rsidR="002524BC" w:rsidRPr="005326D1" w:rsidRDefault="002524BC" w:rsidP="003D2A7A">
            <w:pPr>
              <w:spacing w:before="20" w:after="20"/>
            </w:pPr>
            <w:r w:rsidRPr="005326D1">
              <w:t xml:space="preserve">stredný </w:t>
            </w:r>
            <w:r w:rsidR="003D2A7A" w:rsidRPr="005326D1">
              <w:t>/</w:t>
            </w:r>
            <w:r w:rsidRPr="005326D1">
              <w:t xml:space="preserve"> 2</w:t>
            </w:r>
          </w:p>
        </w:tc>
        <w:tc>
          <w:tcPr>
            <w:tcW w:w="1327" w:type="dxa"/>
          </w:tcPr>
          <w:p w:rsidR="002524BC" w:rsidRPr="005326D1" w:rsidRDefault="00402DF4" w:rsidP="009259C1">
            <w:pPr>
              <w:spacing w:before="20" w:after="20"/>
              <w:ind w:right="284"/>
              <w:jc w:val="right"/>
            </w:pPr>
            <w:r>
              <w:t>1,42</w:t>
            </w:r>
          </w:p>
        </w:tc>
      </w:tr>
      <w:tr w:rsidR="002524BC" w:rsidTr="00A05F8F">
        <w:trPr>
          <w:cantSplit/>
          <w:jc w:val="center"/>
        </w:trPr>
        <w:tc>
          <w:tcPr>
            <w:tcW w:w="1693" w:type="dxa"/>
            <w:vMerge/>
          </w:tcPr>
          <w:p w:rsidR="002524BC" w:rsidRDefault="002524BC" w:rsidP="00A05F8F">
            <w:pPr>
              <w:spacing w:before="20" w:after="20"/>
            </w:pPr>
          </w:p>
        </w:tc>
        <w:tc>
          <w:tcPr>
            <w:tcW w:w="1785" w:type="dxa"/>
          </w:tcPr>
          <w:p w:rsidR="002524BC" w:rsidRPr="005326D1" w:rsidRDefault="002524BC" w:rsidP="003D2A7A">
            <w:pPr>
              <w:spacing w:before="20" w:after="20"/>
            </w:pPr>
            <w:r w:rsidRPr="005326D1">
              <w:t xml:space="preserve">vyšší </w:t>
            </w:r>
            <w:r w:rsidR="003D2A7A" w:rsidRPr="005326D1">
              <w:t>/</w:t>
            </w:r>
            <w:r w:rsidRPr="005326D1">
              <w:t>2</w:t>
            </w:r>
          </w:p>
        </w:tc>
        <w:tc>
          <w:tcPr>
            <w:tcW w:w="1327" w:type="dxa"/>
          </w:tcPr>
          <w:p w:rsidR="002524BC" w:rsidRPr="005326D1" w:rsidRDefault="00402DF4" w:rsidP="009259C1">
            <w:pPr>
              <w:spacing w:before="20" w:after="20"/>
              <w:ind w:right="284"/>
              <w:jc w:val="right"/>
            </w:pPr>
            <w:r>
              <w:t>1,53</w:t>
            </w:r>
          </w:p>
        </w:tc>
      </w:tr>
      <w:tr w:rsidR="002524BC" w:rsidTr="00A05F8F">
        <w:trPr>
          <w:cantSplit/>
          <w:jc w:val="center"/>
        </w:trPr>
        <w:tc>
          <w:tcPr>
            <w:tcW w:w="1693" w:type="dxa"/>
            <w:vMerge w:val="restart"/>
          </w:tcPr>
          <w:p w:rsidR="002524BC" w:rsidRDefault="002524BC" w:rsidP="00A05F8F">
            <w:pPr>
              <w:spacing w:before="20" w:after="20"/>
            </w:pPr>
            <w:r>
              <w:t>Nemecký</w:t>
            </w:r>
          </w:p>
        </w:tc>
        <w:tc>
          <w:tcPr>
            <w:tcW w:w="1785" w:type="dxa"/>
          </w:tcPr>
          <w:p w:rsidR="002524BC" w:rsidRPr="005326D1" w:rsidRDefault="002524BC" w:rsidP="003D2A7A">
            <w:pPr>
              <w:spacing w:before="20" w:after="20"/>
            </w:pPr>
            <w:r w:rsidRPr="005326D1">
              <w:t xml:space="preserve">základný </w:t>
            </w:r>
            <w:r w:rsidR="003D2A7A" w:rsidRPr="005326D1">
              <w:t>/</w:t>
            </w:r>
            <w:r w:rsidRPr="005326D1">
              <w:t xml:space="preserve"> 2</w:t>
            </w:r>
          </w:p>
        </w:tc>
        <w:tc>
          <w:tcPr>
            <w:tcW w:w="1327" w:type="dxa"/>
          </w:tcPr>
          <w:p w:rsidR="002524BC" w:rsidRPr="005326D1" w:rsidRDefault="00402DF4" w:rsidP="00807FEE">
            <w:pPr>
              <w:spacing w:before="20" w:after="20"/>
              <w:ind w:right="284"/>
              <w:jc w:val="center"/>
            </w:pPr>
            <w:r>
              <w:t xml:space="preserve">        1,38</w:t>
            </w:r>
          </w:p>
        </w:tc>
      </w:tr>
      <w:tr w:rsidR="002524BC" w:rsidTr="00A05F8F">
        <w:trPr>
          <w:cantSplit/>
          <w:jc w:val="center"/>
        </w:trPr>
        <w:tc>
          <w:tcPr>
            <w:tcW w:w="1693" w:type="dxa"/>
            <w:vMerge/>
          </w:tcPr>
          <w:p w:rsidR="002524BC" w:rsidRDefault="002524BC" w:rsidP="00A05F8F">
            <w:pPr>
              <w:spacing w:before="20" w:after="20"/>
            </w:pPr>
          </w:p>
        </w:tc>
        <w:tc>
          <w:tcPr>
            <w:tcW w:w="1785" w:type="dxa"/>
          </w:tcPr>
          <w:p w:rsidR="002524BC" w:rsidRPr="005326D1" w:rsidRDefault="002524BC" w:rsidP="003D2A7A">
            <w:pPr>
              <w:spacing w:before="20" w:after="20"/>
            </w:pPr>
            <w:r w:rsidRPr="005326D1">
              <w:t xml:space="preserve">stredný </w:t>
            </w:r>
            <w:r w:rsidR="003D2A7A" w:rsidRPr="005326D1">
              <w:t>/</w:t>
            </w:r>
            <w:r w:rsidRPr="005326D1">
              <w:t xml:space="preserve"> 2</w:t>
            </w:r>
          </w:p>
        </w:tc>
        <w:tc>
          <w:tcPr>
            <w:tcW w:w="1327" w:type="dxa"/>
          </w:tcPr>
          <w:p w:rsidR="002524BC" w:rsidRPr="005326D1" w:rsidRDefault="00807FEE" w:rsidP="00807FEE">
            <w:pPr>
              <w:spacing w:before="20" w:after="20"/>
              <w:ind w:right="284"/>
              <w:jc w:val="center"/>
            </w:pPr>
            <w:r>
              <w:t xml:space="preserve">       </w:t>
            </w:r>
            <w:r w:rsidR="00402DF4">
              <w:t>1,40</w:t>
            </w:r>
          </w:p>
        </w:tc>
      </w:tr>
      <w:tr w:rsidR="002524BC" w:rsidTr="00A05F8F">
        <w:trPr>
          <w:cantSplit/>
          <w:jc w:val="center"/>
        </w:trPr>
        <w:tc>
          <w:tcPr>
            <w:tcW w:w="1693" w:type="dxa"/>
            <w:vMerge/>
          </w:tcPr>
          <w:p w:rsidR="002524BC" w:rsidRDefault="002524BC" w:rsidP="00A05F8F">
            <w:pPr>
              <w:spacing w:before="20" w:after="20"/>
            </w:pPr>
          </w:p>
        </w:tc>
        <w:tc>
          <w:tcPr>
            <w:tcW w:w="1785" w:type="dxa"/>
          </w:tcPr>
          <w:p w:rsidR="002524BC" w:rsidRPr="005326D1" w:rsidRDefault="002524BC" w:rsidP="003D2A7A">
            <w:pPr>
              <w:spacing w:before="20" w:after="20"/>
            </w:pPr>
            <w:r w:rsidRPr="005326D1">
              <w:t xml:space="preserve">vyšší </w:t>
            </w:r>
            <w:r w:rsidR="003D2A7A" w:rsidRPr="005326D1">
              <w:t>/</w:t>
            </w:r>
            <w:r w:rsidRPr="005326D1">
              <w:t xml:space="preserve"> 2</w:t>
            </w:r>
          </w:p>
        </w:tc>
        <w:tc>
          <w:tcPr>
            <w:tcW w:w="1327" w:type="dxa"/>
          </w:tcPr>
          <w:p w:rsidR="002524BC" w:rsidRPr="005326D1" w:rsidRDefault="00402DF4" w:rsidP="00402DF4">
            <w:pPr>
              <w:spacing w:before="20" w:after="20"/>
              <w:ind w:right="284"/>
              <w:jc w:val="center"/>
            </w:pPr>
            <w:r>
              <w:t xml:space="preserve">       </w:t>
            </w:r>
            <w:r w:rsidR="002524BC" w:rsidRPr="005326D1">
              <w:t>1,</w:t>
            </w:r>
            <w:r>
              <w:t>00</w:t>
            </w:r>
          </w:p>
        </w:tc>
      </w:tr>
      <w:tr w:rsidR="002524BC" w:rsidTr="00A05F8F">
        <w:trPr>
          <w:cantSplit/>
          <w:jc w:val="center"/>
        </w:trPr>
        <w:tc>
          <w:tcPr>
            <w:tcW w:w="1693" w:type="dxa"/>
          </w:tcPr>
          <w:p w:rsidR="002524BC" w:rsidRDefault="002524BC" w:rsidP="00A05F8F">
            <w:pPr>
              <w:spacing w:before="20" w:after="20"/>
            </w:pPr>
            <w:r>
              <w:t>Francúzsky</w:t>
            </w:r>
          </w:p>
        </w:tc>
        <w:tc>
          <w:tcPr>
            <w:tcW w:w="1785" w:type="dxa"/>
          </w:tcPr>
          <w:p w:rsidR="002524BC" w:rsidRPr="005326D1" w:rsidRDefault="002524BC" w:rsidP="003D2A7A">
            <w:pPr>
              <w:spacing w:before="20" w:after="20"/>
            </w:pPr>
            <w:r w:rsidRPr="005326D1">
              <w:t xml:space="preserve">základný </w:t>
            </w:r>
            <w:r w:rsidR="003D2A7A" w:rsidRPr="005326D1">
              <w:t>/</w:t>
            </w:r>
            <w:r w:rsidRPr="005326D1">
              <w:t xml:space="preserve"> 2</w:t>
            </w:r>
          </w:p>
        </w:tc>
        <w:tc>
          <w:tcPr>
            <w:tcW w:w="1327" w:type="dxa"/>
          </w:tcPr>
          <w:p w:rsidR="002524BC" w:rsidRPr="005326D1" w:rsidRDefault="003F3749" w:rsidP="009259C1">
            <w:pPr>
              <w:spacing w:before="20" w:after="20"/>
              <w:ind w:right="284"/>
              <w:jc w:val="right"/>
            </w:pPr>
            <w:r>
              <w:t>1,</w:t>
            </w:r>
            <w:r w:rsidR="00402DF4">
              <w:t>12</w:t>
            </w:r>
          </w:p>
        </w:tc>
      </w:tr>
      <w:tr w:rsidR="003D2A7A" w:rsidTr="00A05F8F">
        <w:trPr>
          <w:cantSplit/>
          <w:jc w:val="center"/>
        </w:trPr>
        <w:tc>
          <w:tcPr>
            <w:tcW w:w="1693" w:type="dxa"/>
          </w:tcPr>
          <w:p w:rsidR="003D2A7A" w:rsidRDefault="003D2A7A" w:rsidP="00A05F8F">
            <w:pPr>
              <w:spacing w:before="20" w:after="20"/>
            </w:pPr>
            <w:r>
              <w:t>Ruský</w:t>
            </w:r>
          </w:p>
        </w:tc>
        <w:tc>
          <w:tcPr>
            <w:tcW w:w="1785" w:type="dxa"/>
          </w:tcPr>
          <w:p w:rsidR="003D2A7A" w:rsidRPr="005326D1" w:rsidRDefault="003D2A7A" w:rsidP="003D2A7A">
            <w:pPr>
              <w:spacing w:before="20" w:after="20"/>
            </w:pPr>
            <w:r w:rsidRPr="005326D1">
              <w:t>základný / 2</w:t>
            </w:r>
          </w:p>
        </w:tc>
        <w:tc>
          <w:tcPr>
            <w:tcW w:w="1327" w:type="dxa"/>
          </w:tcPr>
          <w:p w:rsidR="003D2A7A" w:rsidRPr="005326D1" w:rsidRDefault="00402DF4" w:rsidP="00402DF4">
            <w:pPr>
              <w:spacing w:before="20" w:after="20"/>
              <w:ind w:right="284"/>
              <w:jc w:val="center"/>
            </w:pPr>
            <w:r>
              <w:t xml:space="preserve">      1,00</w:t>
            </w:r>
          </w:p>
        </w:tc>
      </w:tr>
      <w:tr w:rsidR="009035DA" w:rsidTr="00A05F8F">
        <w:trPr>
          <w:cantSplit/>
          <w:jc w:val="center"/>
        </w:trPr>
        <w:tc>
          <w:tcPr>
            <w:tcW w:w="1693" w:type="dxa"/>
          </w:tcPr>
          <w:p w:rsidR="009035DA" w:rsidRDefault="009035DA" w:rsidP="00A05F8F">
            <w:pPr>
              <w:spacing w:before="20" w:after="20"/>
            </w:pPr>
            <w:r>
              <w:t>Španielsky</w:t>
            </w:r>
          </w:p>
        </w:tc>
        <w:tc>
          <w:tcPr>
            <w:tcW w:w="1785" w:type="dxa"/>
          </w:tcPr>
          <w:p w:rsidR="009035DA" w:rsidRPr="005326D1" w:rsidRDefault="00402DF4" w:rsidP="003D2A7A">
            <w:pPr>
              <w:spacing w:before="20" w:after="20"/>
            </w:pPr>
            <w:r>
              <w:t>z</w:t>
            </w:r>
            <w:r w:rsidR="009035DA">
              <w:t>ákladný / 2</w:t>
            </w:r>
          </w:p>
        </w:tc>
        <w:tc>
          <w:tcPr>
            <w:tcW w:w="1327" w:type="dxa"/>
          </w:tcPr>
          <w:p w:rsidR="009035DA" w:rsidRDefault="009035DA" w:rsidP="00C301F5">
            <w:pPr>
              <w:spacing w:before="20" w:after="20"/>
              <w:ind w:right="284"/>
              <w:jc w:val="right"/>
            </w:pPr>
            <w:r>
              <w:t>1,00</w:t>
            </w:r>
          </w:p>
        </w:tc>
      </w:tr>
      <w:tr w:rsidR="00402DF4" w:rsidTr="00A05F8F">
        <w:trPr>
          <w:cantSplit/>
          <w:jc w:val="center"/>
        </w:trPr>
        <w:tc>
          <w:tcPr>
            <w:tcW w:w="1693" w:type="dxa"/>
          </w:tcPr>
          <w:p w:rsidR="00402DF4" w:rsidRDefault="00402DF4" w:rsidP="00A05F8F">
            <w:pPr>
              <w:spacing w:before="20" w:after="20"/>
            </w:pPr>
            <w:r>
              <w:t>Taliansky</w:t>
            </w:r>
          </w:p>
        </w:tc>
        <w:tc>
          <w:tcPr>
            <w:tcW w:w="1785" w:type="dxa"/>
          </w:tcPr>
          <w:p w:rsidR="00402DF4" w:rsidRDefault="00402DF4" w:rsidP="003D2A7A">
            <w:pPr>
              <w:spacing w:before="20" w:after="20"/>
            </w:pPr>
            <w:r>
              <w:t>Základný / 2</w:t>
            </w:r>
          </w:p>
        </w:tc>
        <w:tc>
          <w:tcPr>
            <w:tcW w:w="1327" w:type="dxa"/>
          </w:tcPr>
          <w:p w:rsidR="00402DF4" w:rsidRDefault="00402DF4" w:rsidP="00402DF4">
            <w:pPr>
              <w:spacing w:before="20" w:after="20"/>
              <w:ind w:right="284"/>
              <w:jc w:val="center"/>
            </w:pPr>
            <w:r>
              <w:t xml:space="preserve">      1,00</w:t>
            </w:r>
          </w:p>
        </w:tc>
      </w:tr>
    </w:tbl>
    <w:p w:rsidR="003F3749" w:rsidRDefault="003F3749" w:rsidP="002524BC">
      <w:pPr>
        <w:pStyle w:val="Nadpis4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sk-SK" w:eastAsia="cs-CZ"/>
        </w:rPr>
      </w:pPr>
      <w:r>
        <w:rPr>
          <w:rFonts w:ascii="Times New Roman" w:hAnsi="Times New Roman" w:cs="Times New Roman"/>
          <w:lang w:val="sk-SK" w:eastAsia="cs-CZ"/>
        </w:rPr>
        <w:t xml:space="preserve">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1785"/>
        <w:gridCol w:w="1327"/>
      </w:tblGrid>
      <w:tr w:rsidR="003F3749" w:rsidRPr="005326D1" w:rsidTr="003F3749">
        <w:trPr>
          <w:cantSplit/>
          <w:jc w:val="center"/>
        </w:trPr>
        <w:tc>
          <w:tcPr>
            <w:tcW w:w="1693" w:type="dxa"/>
          </w:tcPr>
          <w:p w:rsidR="003F3749" w:rsidRDefault="003F3749" w:rsidP="003F3749">
            <w:pPr>
              <w:spacing w:before="20" w:after="20"/>
            </w:pPr>
            <w:r>
              <w:t xml:space="preserve">Slovenský </w:t>
            </w:r>
          </w:p>
        </w:tc>
        <w:tc>
          <w:tcPr>
            <w:tcW w:w="1785" w:type="dxa"/>
          </w:tcPr>
          <w:p w:rsidR="003F3749" w:rsidRPr="005326D1" w:rsidRDefault="003F3749" w:rsidP="003F3749">
            <w:pPr>
              <w:spacing w:before="20" w:after="20"/>
            </w:pPr>
            <w:r w:rsidRPr="005326D1">
              <w:t>základný / 2</w:t>
            </w:r>
          </w:p>
        </w:tc>
        <w:tc>
          <w:tcPr>
            <w:tcW w:w="1327" w:type="dxa"/>
          </w:tcPr>
          <w:p w:rsidR="003F3749" w:rsidRPr="005326D1" w:rsidRDefault="00402DF4" w:rsidP="003F3749">
            <w:pPr>
              <w:spacing w:before="20" w:after="20"/>
              <w:ind w:right="284"/>
              <w:jc w:val="right"/>
            </w:pPr>
            <w:r>
              <w:t>2,00</w:t>
            </w:r>
          </w:p>
        </w:tc>
      </w:tr>
    </w:tbl>
    <w:p w:rsidR="002524BC" w:rsidRDefault="002524BC" w:rsidP="002524BC">
      <w:pPr>
        <w:pStyle w:val="Nadpis4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sk-SK" w:eastAsia="cs-CZ"/>
        </w:rPr>
      </w:pPr>
    </w:p>
    <w:p w:rsidR="002524BC" w:rsidRDefault="002524BC" w:rsidP="002524BC">
      <w:pPr>
        <w:pStyle w:val="Nadpis4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sk-SK" w:eastAsia="cs-CZ"/>
        </w:rPr>
      </w:pPr>
    </w:p>
    <w:p w:rsidR="006B0F2F" w:rsidRDefault="006B0F2F" w:rsidP="006B0F2F">
      <w:pPr>
        <w:rPr>
          <w:lang w:eastAsia="cs-CZ"/>
        </w:rPr>
      </w:pPr>
    </w:p>
    <w:p w:rsidR="006B0F2F" w:rsidRPr="006B0F2F" w:rsidRDefault="006B0F2F" w:rsidP="006B0F2F">
      <w:pPr>
        <w:rPr>
          <w:lang w:eastAsia="cs-CZ"/>
        </w:rPr>
      </w:pPr>
    </w:p>
    <w:p w:rsidR="002524BC" w:rsidRDefault="002524BC" w:rsidP="002524BC">
      <w:pPr>
        <w:pStyle w:val="Nadpis4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sk-SK" w:eastAsia="cs-CZ"/>
        </w:rPr>
      </w:pPr>
      <w:r>
        <w:rPr>
          <w:rFonts w:ascii="Times New Roman" w:hAnsi="Times New Roman" w:cs="Times New Roman"/>
          <w:lang w:val="sk-SK" w:eastAsia="cs-CZ"/>
        </w:rPr>
        <w:t>Počet vydaných osvedčení o úspešnom absolvovaní kurzu</w:t>
      </w:r>
    </w:p>
    <w:p w:rsidR="002524BC" w:rsidRDefault="002524BC" w:rsidP="002524B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1629"/>
        <w:gridCol w:w="1418"/>
        <w:gridCol w:w="1423"/>
        <w:gridCol w:w="1418"/>
        <w:gridCol w:w="1418"/>
      </w:tblGrid>
      <w:tr w:rsidR="002524BC" w:rsidTr="00A05F8F">
        <w:trPr>
          <w:cantSplit/>
          <w:jc w:val="center"/>
        </w:trPr>
        <w:tc>
          <w:tcPr>
            <w:tcW w:w="1629" w:type="dxa"/>
            <w:vMerge w:val="restart"/>
            <w:shd w:val="clear" w:color="auto" w:fill="CCCCCC"/>
            <w:vAlign w:val="center"/>
          </w:tcPr>
          <w:p w:rsidR="002524BC" w:rsidRDefault="002524BC" w:rsidP="00A05F8F">
            <w:pPr>
              <w:spacing w:before="20" w:after="20"/>
            </w:pPr>
            <w:r>
              <w:t>Jazyk</w:t>
            </w:r>
          </w:p>
        </w:tc>
        <w:tc>
          <w:tcPr>
            <w:tcW w:w="1629" w:type="dxa"/>
            <w:vMerge w:val="restart"/>
            <w:shd w:val="clear" w:color="auto" w:fill="CCCCCC"/>
            <w:vAlign w:val="center"/>
          </w:tcPr>
          <w:p w:rsidR="002524BC" w:rsidRDefault="002524BC" w:rsidP="00A05F8F">
            <w:pPr>
              <w:spacing w:before="20" w:after="20"/>
            </w:pPr>
            <w:r>
              <w:t>Kurz</w:t>
            </w:r>
          </w:p>
        </w:tc>
        <w:tc>
          <w:tcPr>
            <w:tcW w:w="4259" w:type="dxa"/>
            <w:gridSpan w:val="3"/>
            <w:shd w:val="clear" w:color="auto" w:fill="CCCCCC"/>
          </w:tcPr>
          <w:p w:rsidR="002524BC" w:rsidRDefault="002524BC" w:rsidP="00A05F8F">
            <w:pPr>
              <w:spacing w:before="20" w:after="20"/>
              <w:jc w:val="center"/>
            </w:pPr>
            <w:r>
              <w:t>Prospech</w:t>
            </w:r>
          </w:p>
        </w:tc>
        <w:tc>
          <w:tcPr>
            <w:tcW w:w="1418" w:type="dxa"/>
            <w:vMerge w:val="restart"/>
            <w:shd w:val="clear" w:color="auto" w:fill="CCCCCC"/>
            <w:vAlign w:val="center"/>
          </w:tcPr>
          <w:p w:rsidR="002524BC" w:rsidRDefault="002524BC" w:rsidP="00A05F8F">
            <w:pPr>
              <w:spacing w:before="20" w:after="20"/>
              <w:jc w:val="center"/>
            </w:pPr>
            <w:r>
              <w:t>Spolu</w:t>
            </w:r>
          </w:p>
        </w:tc>
      </w:tr>
      <w:tr w:rsidR="002524BC" w:rsidTr="00A05F8F">
        <w:trPr>
          <w:cantSplit/>
          <w:jc w:val="center"/>
        </w:trPr>
        <w:tc>
          <w:tcPr>
            <w:tcW w:w="1629" w:type="dxa"/>
            <w:vMerge/>
          </w:tcPr>
          <w:p w:rsidR="002524BC" w:rsidRDefault="002524BC" w:rsidP="00A05F8F">
            <w:pPr>
              <w:spacing w:before="20" w:after="20"/>
              <w:jc w:val="center"/>
            </w:pPr>
          </w:p>
        </w:tc>
        <w:tc>
          <w:tcPr>
            <w:tcW w:w="1629" w:type="dxa"/>
            <w:vMerge/>
          </w:tcPr>
          <w:p w:rsidR="002524BC" w:rsidRDefault="002524BC" w:rsidP="00A05F8F">
            <w:pPr>
              <w:spacing w:before="20" w:after="20"/>
            </w:pPr>
          </w:p>
        </w:tc>
        <w:tc>
          <w:tcPr>
            <w:tcW w:w="1418" w:type="dxa"/>
          </w:tcPr>
          <w:p w:rsidR="002524BC" w:rsidRDefault="002524BC" w:rsidP="00A05F8F">
            <w:pPr>
              <w:spacing w:before="20" w:after="20"/>
              <w:jc w:val="center"/>
            </w:pPr>
            <w:r>
              <w:t>výborný</w:t>
            </w:r>
          </w:p>
        </w:tc>
        <w:tc>
          <w:tcPr>
            <w:tcW w:w="1423" w:type="dxa"/>
          </w:tcPr>
          <w:p w:rsidR="002524BC" w:rsidRDefault="002524BC" w:rsidP="00A05F8F">
            <w:pPr>
              <w:spacing w:before="20" w:after="20"/>
              <w:jc w:val="center"/>
            </w:pPr>
            <w:r>
              <w:t>veľmi dobrý</w:t>
            </w:r>
          </w:p>
        </w:tc>
        <w:tc>
          <w:tcPr>
            <w:tcW w:w="1418" w:type="dxa"/>
          </w:tcPr>
          <w:p w:rsidR="002524BC" w:rsidRDefault="002524BC" w:rsidP="00A05F8F">
            <w:pPr>
              <w:spacing w:before="20" w:after="20"/>
              <w:jc w:val="center"/>
            </w:pPr>
            <w:r>
              <w:t>dobrý</w:t>
            </w:r>
          </w:p>
        </w:tc>
        <w:tc>
          <w:tcPr>
            <w:tcW w:w="1418" w:type="dxa"/>
            <w:vMerge/>
          </w:tcPr>
          <w:p w:rsidR="002524BC" w:rsidRDefault="002524BC" w:rsidP="00A05F8F">
            <w:pPr>
              <w:spacing w:before="20" w:after="20"/>
              <w:jc w:val="center"/>
            </w:pPr>
          </w:p>
        </w:tc>
      </w:tr>
      <w:tr w:rsidR="002524BC" w:rsidRPr="00B06DC7" w:rsidTr="00A05F8F">
        <w:trPr>
          <w:cantSplit/>
          <w:jc w:val="center"/>
        </w:trPr>
        <w:tc>
          <w:tcPr>
            <w:tcW w:w="1629" w:type="dxa"/>
            <w:vMerge w:val="restart"/>
          </w:tcPr>
          <w:p w:rsidR="002524BC" w:rsidRPr="005326D1" w:rsidRDefault="002524BC" w:rsidP="00A05F8F">
            <w:pPr>
              <w:spacing w:before="20" w:after="20"/>
            </w:pPr>
            <w:r w:rsidRPr="005326D1">
              <w:t>Anglický</w:t>
            </w:r>
          </w:p>
        </w:tc>
        <w:tc>
          <w:tcPr>
            <w:tcW w:w="1629" w:type="dxa"/>
          </w:tcPr>
          <w:p w:rsidR="002524BC" w:rsidRPr="005326D1" w:rsidRDefault="002524BC" w:rsidP="00A05F8F">
            <w:pPr>
              <w:spacing w:before="20" w:after="20"/>
            </w:pPr>
            <w:r w:rsidRPr="005326D1">
              <w:t>základný</w:t>
            </w:r>
          </w:p>
        </w:tc>
        <w:tc>
          <w:tcPr>
            <w:tcW w:w="1418" w:type="dxa"/>
          </w:tcPr>
          <w:p w:rsidR="002524BC" w:rsidRPr="005326D1" w:rsidRDefault="006F43AB" w:rsidP="003F3749">
            <w:pPr>
              <w:spacing w:before="20" w:after="20"/>
              <w:ind w:right="284"/>
              <w:jc w:val="right"/>
            </w:pPr>
            <w:r w:rsidRPr="005326D1">
              <w:t>2</w:t>
            </w:r>
            <w:r w:rsidR="0011717D">
              <w:t>3</w:t>
            </w:r>
          </w:p>
        </w:tc>
        <w:tc>
          <w:tcPr>
            <w:tcW w:w="1423" w:type="dxa"/>
          </w:tcPr>
          <w:p w:rsidR="002524BC" w:rsidRPr="005326D1" w:rsidRDefault="0011717D" w:rsidP="00185C24">
            <w:pPr>
              <w:spacing w:before="20" w:after="20"/>
              <w:ind w:right="284"/>
              <w:jc w:val="right"/>
            </w:pPr>
            <w:r>
              <w:t>4</w:t>
            </w:r>
          </w:p>
        </w:tc>
        <w:tc>
          <w:tcPr>
            <w:tcW w:w="1418" w:type="dxa"/>
          </w:tcPr>
          <w:p w:rsidR="002524BC" w:rsidRPr="005326D1" w:rsidRDefault="0011717D" w:rsidP="00A05F8F">
            <w:pPr>
              <w:spacing w:before="20" w:after="20"/>
              <w:ind w:right="284"/>
              <w:jc w:val="right"/>
            </w:pPr>
            <w:r>
              <w:t>2</w:t>
            </w:r>
          </w:p>
        </w:tc>
        <w:tc>
          <w:tcPr>
            <w:tcW w:w="1418" w:type="dxa"/>
          </w:tcPr>
          <w:p w:rsidR="002524BC" w:rsidRPr="005326D1" w:rsidRDefault="0011717D" w:rsidP="00A05F8F">
            <w:pPr>
              <w:spacing w:before="20" w:after="20"/>
              <w:ind w:right="284"/>
              <w:jc w:val="right"/>
            </w:pPr>
            <w:r>
              <w:t>29</w:t>
            </w:r>
          </w:p>
        </w:tc>
      </w:tr>
      <w:tr w:rsidR="002524BC" w:rsidRPr="00B06DC7" w:rsidTr="00A05F8F">
        <w:trPr>
          <w:cantSplit/>
          <w:jc w:val="center"/>
        </w:trPr>
        <w:tc>
          <w:tcPr>
            <w:tcW w:w="1629" w:type="dxa"/>
            <w:vMerge/>
          </w:tcPr>
          <w:p w:rsidR="002524BC" w:rsidRPr="005326D1" w:rsidRDefault="002524BC" w:rsidP="00A05F8F">
            <w:pPr>
              <w:spacing w:before="20" w:after="20"/>
            </w:pPr>
          </w:p>
        </w:tc>
        <w:tc>
          <w:tcPr>
            <w:tcW w:w="1629" w:type="dxa"/>
          </w:tcPr>
          <w:p w:rsidR="002524BC" w:rsidRPr="005326D1" w:rsidRDefault="002524BC" w:rsidP="00A05F8F">
            <w:pPr>
              <w:spacing w:before="20" w:after="20"/>
            </w:pPr>
            <w:r w:rsidRPr="005326D1">
              <w:t>stredný</w:t>
            </w:r>
          </w:p>
        </w:tc>
        <w:tc>
          <w:tcPr>
            <w:tcW w:w="1418" w:type="dxa"/>
          </w:tcPr>
          <w:p w:rsidR="002524BC" w:rsidRPr="005326D1" w:rsidRDefault="0011717D" w:rsidP="003561F3">
            <w:pPr>
              <w:spacing w:before="20" w:after="20"/>
              <w:ind w:right="284"/>
              <w:jc w:val="right"/>
            </w:pPr>
            <w:r>
              <w:t>14</w:t>
            </w:r>
          </w:p>
        </w:tc>
        <w:tc>
          <w:tcPr>
            <w:tcW w:w="1423" w:type="dxa"/>
          </w:tcPr>
          <w:p w:rsidR="002524BC" w:rsidRPr="005326D1" w:rsidRDefault="0011717D" w:rsidP="00185C24">
            <w:pPr>
              <w:spacing w:before="20" w:after="20"/>
              <w:ind w:right="284"/>
              <w:jc w:val="right"/>
            </w:pPr>
            <w:r>
              <w:t>12</w:t>
            </w:r>
          </w:p>
        </w:tc>
        <w:tc>
          <w:tcPr>
            <w:tcW w:w="1418" w:type="dxa"/>
          </w:tcPr>
          <w:p w:rsidR="002524BC" w:rsidRPr="005326D1" w:rsidRDefault="0011717D" w:rsidP="00A05F8F">
            <w:pPr>
              <w:spacing w:before="20" w:after="20"/>
              <w:ind w:right="284"/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2524BC" w:rsidRPr="005326D1" w:rsidRDefault="0011717D" w:rsidP="003561F3">
            <w:pPr>
              <w:spacing w:before="20" w:after="20"/>
              <w:ind w:right="284"/>
              <w:jc w:val="right"/>
            </w:pPr>
            <w:r>
              <w:t>26</w:t>
            </w:r>
          </w:p>
        </w:tc>
      </w:tr>
      <w:tr w:rsidR="002524BC" w:rsidRPr="00B06DC7" w:rsidTr="00A05F8F">
        <w:trPr>
          <w:cantSplit/>
          <w:jc w:val="center"/>
        </w:trPr>
        <w:tc>
          <w:tcPr>
            <w:tcW w:w="1629" w:type="dxa"/>
            <w:vMerge/>
          </w:tcPr>
          <w:p w:rsidR="002524BC" w:rsidRPr="005326D1" w:rsidRDefault="002524BC" w:rsidP="00A05F8F">
            <w:pPr>
              <w:spacing w:before="20" w:after="20"/>
            </w:pPr>
          </w:p>
        </w:tc>
        <w:tc>
          <w:tcPr>
            <w:tcW w:w="1629" w:type="dxa"/>
          </w:tcPr>
          <w:p w:rsidR="002524BC" w:rsidRPr="005326D1" w:rsidRDefault="002524BC" w:rsidP="00A05F8F">
            <w:pPr>
              <w:spacing w:before="20" w:after="20"/>
            </w:pPr>
            <w:r w:rsidRPr="005326D1">
              <w:t>vyšší</w:t>
            </w:r>
          </w:p>
        </w:tc>
        <w:tc>
          <w:tcPr>
            <w:tcW w:w="1418" w:type="dxa"/>
          </w:tcPr>
          <w:p w:rsidR="002524BC" w:rsidRPr="005326D1" w:rsidRDefault="0011717D" w:rsidP="00A05F8F">
            <w:pPr>
              <w:spacing w:before="20" w:after="20"/>
              <w:ind w:right="284"/>
              <w:jc w:val="right"/>
            </w:pPr>
            <w:r>
              <w:t>11</w:t>
            </w:r>
          </w:p>
        </w:tc>
        <w:tc>
          <w:tcPr>
            <w:tcW w:w="1423" w:type="dxa"/>
          </w:tcPr>
          <w:p w:rsidR="002524BC" w:rsidRPr="005326D1" w:rsidRDefault="0011717D" w:rsidP="003561F3">
            <w:pPr>
              <w:spacing w:before="20" w:after="20"/>
              <w:ind w:right="284"/>
              <w:jc w:val="right"/>
            </w:pPr>
            <w:r>
              <w:t>27</w:t>
            </w:r>
          </w:p>
        </w:tc>
        <w:tc>
          <w:tcPr>
            <w:tcW w:w="1418" w:type="dxa"/>
          </w:tcPr>
          <w:p w:rsidR="002524BC" w:rsidRPr="005326D1" w:rsidRDefault="0011717D" w:rsidP="003561F3">
            <w:pPr>
              <w:spacing w:before="20" w:after="20"/>
              <w:ind w:right="284"/>
              <w:jc w:val="right"/>
            </w:pPr>
            <w:r>
              <w:t>6</w:t>
            </w:r>
          </w:p>
        </w:tc>
        <w:tc>
          <w:tcPr>
            <w:tcW w:w="1418" w:type="dxa"/>
          </w:tcPr>
          <w:p w:rsidR="002524BC" w:rsidRPr="005326D1" w:rsidRDefault="0011717D" w:rsidP="003561F3">
            <w:pPr>
              <w:spacing w:before="20" w:after="20"/>
              <w:ind w:right="284"/>
              <w:jc w:val="right"/>
            </w:pPr>
            <w:r>
              <w:t>44</w:t>
            </w:r>
          </w:p>
        </w:tc>
      </w:tr>
      <w:tr w:rsidR="002524BC" w:rsidRPr="00B06DC7" w:rsidTr="00A05F8F">
        <w:trPr>
          <w:cantSplit/>
          <w:jc w:val="center"/>
        </w:trPr>
        <w:tc>
          <w:tcPr>
            <w:tcW w:w="1629" w:type="dxa"/>
            <w:vMerge/>
          </w:tcPr>
          <w:p w:rsidR="002524BC" w:rsidRPr="005326D1" w:rsidRDefault="002524BC" w:rsidP="00A05F8F">
            <w:pPr>
              <w:spacing w:before="20" w:after="20"/>
            </w:pPr>
          </w:p>
        </w:tc>
        <w:tc>
          <w:tcPr>
            <w:tcW w:w="1629" w:type="dxa"/>
            <w:shd w:val="clear" w:color="auto" w:fill="F3F3F3"/>
          </w:tcPr>
          <w:p w:rsidR="002524BC" w:rsidRPr="005326D1" w:rsidRDefault="002524BC" w:rsidP="00A05F8F">
            <w:pPr>
              <w:spacing w:before="20" w:after="20"/>
              <w:jc w:val="right"/>
            </w:pPr>
            <w:r w:rsidRPr="005326D1">
              <w:t>Spolu:</w:t>
            </w:r>
          </w:p>
        </w:tc>
        <w:tc>
          <w:tcPr>
            <w:tcW w:w="1418" w:type="dxa"/>
            <w:shd w:val="clear" w:color="auto" w:fill="F3F3F3"/>
          </w:tcPr>
          <w:p w:rsidR="002524BC" w:rsidRPr="005326D1" w:rsidRDefault="0011717D" w:rsidP="003561F3">
            <w:pPr>
              <w:spacing w:before="20" w:after="20"/>
              <w:ind w:right="284"/>
              <w:jc w:val="right"/>
            </w:pPr>
            <w:r>
              <w:t>48</w:t>
            </w:r>
          </w:p>
        </w:tc>
        <w:tc>
          <w:tcPr>
            <w:tcW w:w="1423" w:type="dxa"/>
            <w:shd w:val="clear" w:color="auto" w:fill="F3F3F3"/>
          </w:tcPr>
          <w:p w:rsidR="002524BC" w:rsidRPr="005326D1" w:rsidRDefault="0011717D" w:rsidP="00A05F8F">
            <w:pPr>
              <w:spacing w:before="20" w:after="20"/>
              <w:ind w:right="284"/>
              <w:jc w:val="right"/>
            </w:pPr>
            <w:r>
              <w:t>43</w:t>
            </w:r>
          </w:p>
        </w:tc>
        <w:tc>
          <w:tcPr>
            <w:tcW w:w="1418" w:type="dxa"/>
            <w:shd w:val="clear" w:color="auto" w:fill="F3F3F3"/>
          </w:tcPr>
          <w:p w:rsidR="002524BC" w:rsidRPr="005326D1" w:rsidRDefault="0011717D" w:rsidP="003561F3">
            <w:pPr>
              <w:spacing w:before="20" w:after="20"/>
              <w:ind w:right="284"/>
              <w:jc w:val="center"/>
            </w:pPr>
            <w:r>
              <w:t xml:space="preserve">              8</w:t>
            </w:r>
          </w:p>
        </w:tc>
        <w:tc>
          <w:tcPr>
            <w:tcW w:w="1418" w:type="dxa"/>
            <w:shd w:val="clear" w:color="auto" w:fill="F3F3F3"/>
          </w:tcPr>
          <w:p w:rsidR="002524BC" w:rsidRPr="005326D1" w:rsidRDefault="0011717D" w:rsidP="00A315A3">
            <w:pPr>
              <w:spacing w:before="20" w:after="20"/>
              <w:ind w:right="284"/>
              <w:jc w:val="right"/>
            </w:pPr>
            <w:r>
              <w:t>99</w:t>
            </w:r>
          </w:p>
        </w:tc>
      </w:tr>
      <w:tr w:rsidR="002524BC" w:rsidRPr="00B06DC7" w:rsidTr="00A05F8F">
        <w:trPr>
          <w:cantSplit/>
          <w:jc w:val="center"/>
        </w:trPr>
        <w:tc>
          <w:tcPr>
            <w:tcW w:w="1629" w:type="dxa"/>
            <w:vMerge w:val="restart"/>
          </w:tcPr>
          <w:p w:rsidR="002524BC" w:rsidRPr="005326D1" w:rsidRDefault="002524BC" w:rsidP="00A05F8F">
            <w:pPr>
              <w:spacing w:before="20" w:after="20"/>
            </w:pPr>
            <w:r w:rsidRPr="005326D1">
              <w:t>Nemecký</w:t>
            </w:r>
          </w:p>
        </w:tc>
        <w:tc>
          <w:tcPr>
            <w:tcW w:w="1629" w:type="dxa"/>
          </w:tcPr>
          <w:p w:rsidR="002524BC" w:rsidRPr="005326D1" w:rsidRDefault="002524BC" w:rsidP="00A05F8F">
            <w:pPr>
              <w:spacing w:before="20" w:after="20"/>
            </w:pPr>
            <w:r w:rsidRPr="005326D1">
              <w:t>základný</w:t>
            </w:r>
          </w:p>
        </w:tc>
        <w:tc>
          <w:tcPr>
            <w:tcW w:w="1418" w:type="dxa"/>
          </w:tcPr>
          <w:p w:rsidR="002524BC" w:rsidRPr="005326D1" w:rsidRDefault="0011717D" w:rsidP="00A05F8F">
            <w:pPr>
              <w:spacing w:before="20" w:after="20"/>
              <w:ind w:right="284"/>
              <w:jc w:val="right"/>
            </w:pPr>
            <w:r>
              <w:t>12</w:t>
            </w:r>
          </w:p>
        </w:tc>
        <w:tc>
          <w:tcPr>
            <w:tcW w:w="1423" w:type="dxa"/>
          </w:tcPr>
          <w:p w:rsidR="002524BC" w:rsidRPr="005326D1" w:rsidRDefault="0011717D" w:rsidP="00A05F8F">
            <w:pPr>
              <w:spacing w:before="20" w:after="20"/>
              <w:ind w:right="284"/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2524BC" w:rsidRPr="005326D1" w:rsidRDefault="002524BC" w:rsidP="00A05F8F">
            <w:pPr>
              <w:spacing w:before="20" w:after="20"/>
              <w:ind w:right="284"/>
              <w:jc w:val="right"/>
            </w:pPr>
            <w:r w:rsidRPr="005326D1">
              <w:t>0</w:t>
            </w:r>
          </w:p>
        </w:tc>
        <w:tc>
          <w:tcPr>
            <w:tcW w:w="1418" w:type="dxa"/>
          </w:tcPr>
          <w:p w:rsidR="002524BC" w:rsidRPr="005326D1" w:rsidRDefault="0011717D" w:rsidP="00185C24">
            <w:pPr>
              <w:spacing w:before="20" w:after="20"/>
              <w:ind w:right="284"/>
              <w:jc w:val="right"/>
            </w:pPr>
            <w:r>
              <w:t>12</w:t>
            </w:r>
          </w:p>
        </w:tc>
      </w:tr>
      <w:tr w:rsidR="002524BC" w:rsidRPr="00B06DC7" w:rsidTr="00A05F8F">
        <w:trPr>
          <w:cantSplit/>
          <w:jc w:val="center"/>
        </w:trPr>
        <w:tc>
          <w:tcPr>
            <w:tcW w:w="1629" w:type="dxa"/>
            <w:vMerge/>
          </w:tcPr>
          <w:p w:rsidR="002524BC" w:rsidRPr="005326D1" w:rsidRDefault="002524BC" w:rsidP="00A05F8F">
            <w:pPr>
              <w:spacing w:before="20" w:after="20"/>
            </w:pPr>
          </w:p>
        </w:tc>
        <w:tc>
          <w:tcPr>
            <w:tcW w:w="1629" w:type="dxa"/>
          </w:tcPr>
          <w:p w:rsidR="002524BC" w:rsidRPr="005326D1" w:rsidRDefault="002524BC" w:rsidP="00A05F8F">
            <w:pPr>
              <w:spacing w:before="20" w:after="20"/>
            </w:pPr>
            <w:r w:rsidRPr="005326D1">
              <w:t>stredný</w:t>
            </w:r>
          </w:p>
        </w:tc>
        <w:tc>
          <w:tcPr>
            <w:tcW w:w="1418" w:type="dxa"/>
          </w:tcPr>
          <w:p w:rsidR="002524BC" w:rsidRPr="005326D1" w:rsidRDefault="0011717D" w:rsidP="00A05F8F">
            <w:pPr>
              <w:spacing w:before="20" w:after="20"/>
              <w:ind w:right="284"/>
              <w:jc w:val="right"/>
            </w:pPr>
            <w:r>
              <w:t>4</w:t>
            </w:r>
          </w:p>
        </w:tc>
        <w:tc>
          <w:tcPr>
            <w:tcW w:w="1423" w:type="dxa"/>
          </w:tcPr>
          <w:p w:rsidR="002524BC" w:rsidRPr="005326D1" w:rsidRDefault="0011717D" w:rsidP="00A05F8F">
            <w:pPr>
              <w:spacing w:before="20" w:after="20"/>
              <w:ind w:right="284"/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2524BC" w:rsidRPr="005326D1" w:rsidRDefault="0011717D" w:rsidP="00A05F8F">
            <w:pPr>
              <w:spacing w:before="20" w:after="20"/>
              <w:ind w:right="284"/>
              <w:jc w:val="right"/>
            </w:pPr>
            <w:r>
              <w:t>1</w:t>
            </w:r>
          </w:p>
        </w:tc>
        <w:tc>
          <w:tcPr>
            <w:tcW w:w="1418" w:type="dxa"/>
          </w:tcPr>
          <w:p w:rsidR="002524BC" w:rsidRPr="005326D1" w:rsidRDefault="0011717D" w:rsidP="00185C24">
            <w:pPr>
              <w:spacing w:before="20" w:after="20"/>
              <w:ind w:right="284"/>
              <w:jc w:val="right"/>
            </w:pPr>
            <w:r>
              <w:t>5</w:t>
            </w:r>
          </w:p>
        </w:tc>
      </w:tr>
      <w:tr w:rsidR="002524BC" w:rsidRPr="00B06DC7" w:rsidTr="00A05F8F">
        <w:trPr>
          <w:cantSplit/>
          <w:jc w:val="center"/>
        </w:trPr>
        <w:tc>
          <w:tcPr>
            <w:tcW w:w="1629" w:type="dxa"/>
            <w:vMerge/>
          </w:tcPr>
          <w:p w:rsidR="002524BC" w:rsidRPr="005326D1" w:rsidRDefault="002524BC" w:rsidP="00A05F8F">
            <w:pPr>
              <w:spacing w:before="20" w:after="20"/>
            </w:pPr>
          </w:p>
        </w:tc>
        <w:tc>
          <w:tcPr>
            <w:tcW w:w="1629" w:type="dxa"/>
          </w:tcPr>
          <w:p w:rsidR="002524BC" w:rsidRPr="005326D1" w:rsidRDefault="002524BC" w:rsidP="00A05F8F">
            <w:pPr>
              <w:spacing w:before="20" w:after="20"/>
            </w:pPr>
            <w:r w:rsidRPr="005326D1">
              <w:t>vyšší</w:t>
            </w:r>
          </w:p>
        </w:tc>
        <w:tc>
          <w:tcPr>
            <w:tcW w:w="1418" w:type="dxa"/>
          </w:tcPr>
          <w:p w:rsidR="002524BC" w:rsidRPr="005326D1" w:rsidRDefault="0011717D" w:rsidP="00A05F8F">
            <w:pPr>
              <w:spacing w:before="20" w:after="20"/>
              <w:ind w:right="284"/>
              <w:jc w:val="right"/>
            </w:pPr>
            <w:r>
              <w:t>3</w:t>
            </w:r>
          </w:p>
        </w:tc>
        <w:tc>
          <w:tcPr>
            <w:tcW w:w="1423" w:type="dxa"/>
          </w:tcPr>
          <w:p w:rsidR="002524BC" w:rsidRPr="005326D1" w:rsidRDefault="0011717D" w:rsidP="00A05F8F">
            <w:pPr>
              <w:spacing w:before="20" w:after="20"/>
              <w:ind w:right="284"/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2524BC" w:rsidRPr="005326D1" w:rsidRDefault="003561F3" w:rsidP="00A05F8F">
            <w:pPr>
              <w:spacing w:before="20" w:after="20"/>
              <w:ind w:right="284"/>
              <w:jc w:val="right"/>
            </w:pPr>
            <w:r w:rsidRPr="005326D1">
              <w:t>0</w:t>
            </w:r>
          </w:p>
        </w:tc>
        <w:tc>
          <w:tcPr>
            <w:tcW w:w="1418" w:type="dxa"/>
          </w:tcPr>
          <w:p w:rsidR="002524BC" w:rsidRPr="005326D1" w:rsidRDefault="0011717D" w:rsidP="00A05F8F">
            <w:pPr>
              <w:spacing w:before="20" w:after="20"/>
              <w:ind w:right="284"/>
              <w:jc w:val="right"/>
            </w:pPr>
            <w:r>
              <w:t>3</w:t>
            </w:r>
          </w:p>
        </w:tc>
      </w:tr>
      <w:tr w:rsidR="002524BC" w:rsidRPr="00B06DC7" w:rsidTr="00A05F8F">
        <w:trPr>
          <w:cantSplit/>
          <w:jc w:val="center"/>
        </w:trPr>
        <w:tc>
          <w:tcPr>
            <w:tcW w:w="1629" w:type="dxa"/>
            <w:vMerge/>
          </w:tcPr>
          <w:p w:rsidR="002524BC" w:rsidRPr="005326D1" w:rsidRDefault="002524BC" w:rsidP="00A05F8F">
            <w:pPr>
              <w:spacing w:before="20" w:after="20"/>
            </w:pPr>
          </w:p>
        </w:tc>
        <w:tc>
          <w:tcPr>
            <w:tcW w:w="1629" w:type="dxa"/>
            <w:shd w:val="clear" w:color="auto" w:fill="F3F3F3"/>
          </w:tcPr>
          <w:p w:rsidR="002524BC" w:rsidRPr="005326D1" w:rsidRDefault="002524BC" w:rsidP="00A05F8F">
            <w:pPr>
              <w:spacing w:before="20" w:after="20"/>
              <w:jc w:val="right"/>
            </w:pPr>
            <w:r w:rsidRPr="005326D1">
              <w:t>Spolu:</w:t>
            </w:r>
          </w:p>
        </w:tc>
        <w:tc>
          <w:tcPr>
            <w:tcW w:w="1418" w:type="dxa"/>
            <w:shd w:val="clear" w:color="auto" w:fill="F3F3F3"/>
          </w:tcPr>
          <w:p w:rsidR="002524BC" w:rsidRPr="005326D1" w:rsidRDefault="0011717D" w:rsidP="003561F3">
            <w:pPr>
              <w:spacing w:before="20" w:after="20"/>
              <w:ind w:right="284"/>
              <w:jc w:val="right"/>
            </w:pPr>
            <w:r>
              <w:t>19</w:t>
            </w:r>
          </w:p>
        </w:tc>
        <w:tc>
          <w:tcPr>
            <w:tcW w:w="1423" w:type="dxa"/>
            <w:shd w:val="clear" w:color="auto" w:fill="F3F3F3"/>
          </w:tcPr>
          <w:p w:rsidR="002524BC" w:rsidRPr="005326D1" w:rsidRDefault="0011717D" w:rsidP="003561F3">
            <w:pPr>
              <w:spacing w:before="20" w:after="20"/>
              <w:ind w:right="284"/>
              <w:jc w:val="right"/>
            </w:pPr>
            <w:r>
              <w:t>0</w:t>
            </w:r>
          </w:p>
        </w:tc>
        <w:tc>
          <w:tcPr>
            <w:tcW w:w="1418" w:type="dxa"/>
            <w:shd w:val="clear" w:color="auto" w:fill="F3F3F3"/>
          </w:tcPr>
          <w:p w:rsidR="002524BC" w:rsidRPr="005326D1" w:rsidRDefault="0011717D" w:rsidP="00A05F8F">
            <w:pPr>
              <w:spacing w:before="20" w:after="20"/>
              <w:ind w:right="284"/>
              <w:jc w:val="right"/>
            </w:pPr>
            <w:r>
              <w:t>1</w:t>
            </w:r>
          </w:p>
        </w:tc>
        <w:tc>
          <w:tcPr>
            <w:tcW w:w="1418" w:type="dxa"/>
            <w:shd w:val="clear" w:color="auto" w:fill="F3F3F3"/>
          </w:tcPr>
          <w:p w:rsidR="002524BC" w:rsidRPr="005326D1" w:rsidRDefault="0011717D" w:rsidP="00A315A3">
            <w:pPr>
              <w:spacing w:before="20" w:after="20"/>
              <w:ind w:right="284"/>
              <w:jc w:val="right"/>
            </w:pPr>
            <w:r>
              <w:t>20</w:t>
            </w:r>
          </w:p>
        </w:tc>
      </w:tr>
      <w:tr w:rsidR="002524BC" w:rsidRPr="00B06DC7" w:rsidTr="00A05F8F">
        <w:trPr>
          <w:cantSplit/>
          <w:jc w:val="center"/>
        </w:trPr>
        <w:tc>
          <w:tcPr>
            <w:tcW w:w="1629" w:type="dxa"/>
            <w:vMerge w:val="restart"/>
          </w:tcPr>
          <w:p w:rsidR="002524BC" w:rsidRPr="005326D1" w:rsidRDefault="002524BC" w:rsidP="00A05F8F">
            <w:pPr>
              <w:spacing w:before="20" w:after="20"/>
            </w:pPr>
            <w:r w:rsidRPr="005326D1">
              <w:t>Francúzsky</w:t>
            </w:r>
          </w:p>
        </w:tc>
        <w:tc>
          <w:tcPr>
            <w:tcW w:w="1629" w:type="dxa"/>
          </w:tcPr>
          <w:p w:rsidR="002524BC" w:rsidRPr="005326D1" w:rsidRDefault="002524BC" w:rsidP="00A05F8F">
            <w:pPr>
              <w:spacing w:before="20" w:after="20"/>
            </w:pPr>
            <w:r w:rsidRPr="005326D1">
              <w:t>základný</w:t>
            </w:r>
          </w:p>
        </w:tc>
        <w:tc>
          <w:tcPr>
            <w:tcW w:w="1418" w:type="dxa"/>
          </w:tcPr>
          <w:p w:rsidR="002524BC" w:rsidRPr="005326D1" w:rsidRDefault="00473B1B" w:rsidP="003561F3">
            <w:pPr>
              <w:spacing w:before="20" w:after="20"/>
              <w:ind w:right="284"/>
              <w:jc w:val="right"/>
            </w:pPr>
            <w:r>
              <w:t>8</w:t>
            </w:r>
          </w:p>
        </w:tc>
        <w:tc>
          <w:tcPr>
            <w:tcW w:w="1423" w:type="dxa"/>
          </w:tcPr>
          <w:p w:rsidR="002524BC" w:rsidRPr="005326D1" w:rsidRDefault="0011717D" w:rsidP="00A05F8F">
            <w:pPr>
              <w:spacing w:before="20" w:after="20"/>
              <w:ind w:right="284"/>
              <w:jc w:val="right"/>
            </w:pPr>
            <w:r>
              <w:t>2</w:t>
            </w:r>
          </w:p>
        </w:tc>
        <w:tc>
          <w:tcPr>
            <w:tcW w:w="1418" w:type="dxa"/>
          </w:tcPr>
          <w:p w:rsidR="002524BC" w:rsidRPr="005326D1" w:rsidRDefault="002524BC" w:rsidP="00A05F8F">
            <w:pPr>
              <w:spacing w:before="20" w:after="20"/>
              <w:ind w:right="284"/>
              <w:jc w:val="right"/>
            </w:pPr>
            <w:r w:rsidRPr="005326D1">
              <w:t>0</w:t>
            </w:r>
          </w:p>
        </w:tc>
        <w:tc>
          <w:tcPr>
            <w:tcW w:w="1418" w:type="dxa"/>
          </w:tcPr>
          <w:p w:rsidR="002524BC" w:rsidRPr="005326D1" w:rsidRDefault="0011717D" w:rsidP="00185C24">
            <w:pPr>
              <w:spacing w:before="20" w:after="20"/>
              <w:ind w:right="284"/>
              <w:jc w:val="right"/>
            </w:pPr>
            <w:r>
              <w:t>10</w:t>
            </w:r>
          </w:p>
        </w:tc>
      </w:tr>
      <w:tr w:rsidR="002524BC" w:rsidRPr="00B06DC7" w:rsidTr="00A05F8F">
        <w:trPr>
          <w:cantSplit/>
          <w:jc w:val="center"/>
        </w:trPr>
        <w:tc>
          <w:tcPr>
            <w:tcW w:w="1629" w:type="dxa"/>
            <w:vMerge/>
          </w:tcPr>
          <w:p w:rsidR="002524BC" w:rsidRPr="005326D1" w:rsidRDefault="002524BC" w:rsidP="00A05F8F">
            <w:pPr>
              <w:spacing w:before="20" w:after="20"/>
            </w:pPr>
          </w:p>
        </w:tc>
        <w:tc>
          <w:tcPr>
            <w:tcW w:w="1629" w:type="dxa"/>
          </w:tcPr>
          <w:p w:rsidR="002524BC" w:rsidRPr="005326D1" w:rsidRDefault="002524BC" w:rsidP="00A05F8F">
            <w:pPr>
              <w:spacing w:before="20" w:after="20"/>
            </w:pPr>
            <w:r w:rsidRPr="005326D1">
              <w:t>stredný</w:t>
            </w:r>
          </w:p>
        </w:tc>
        <w:tc>
          <w:tcPr>
            <w:tcW w:w="1418" w:type="dxa"/>
          </w:tcPr>
          <w:p w:rsidR="002524BC" w:rsidRPr="005326D1" w:rsidRDefault="002524BC" w:rsidP="00A05F8F">
            <w:pPr>
              <w:spacing w:before="20" w:after="20"/>
              <w:ind w:right="284"/>
              <w:jc w:val="right"/>
            </w:pPr>
            <w:r w:rsidRPr="005326D1">
              <w:t>0</w:t>
            </w:r>
          </w:p>
        </w:tc>
        <w:tc>
          <w:tcPr>
            <w:tcW w:w="1423" w:type="dxa"/>
          </w:tcPr>
          <w:p w:rsidR="002524BC" w:rsidRPr="005326D1" w:rsidRDefault="002524BC" w:rsidP="00A05F8F">
            <w:pPr>
              <w:spacing w:before="20" w:after="20"/>
              <w:ind w:right="284"/>
              <w:jc w:val="right"/>
            </w:pPr>
            <w:r w:rsidRPr="005326D1">
              <w:t>0</w:t>
            </w:r>
          </w:p>
        </w:tc>
        <w:tc>
          <w:tcPr>
            <w:tcW w:w="1418" w:type="dxa"/>
          </w:tcPr>
          <w:p w:rsidR="002524BC" w:rsidRPr="005326D1" w:rsidRDefault="002524BC" w:rsidP="00A05F8F">
            <w:pPr>
              <w:spacing w:before="20" w:after="20"/>
              <w:ind w:right="284"/>
              <w:jc w:val="right"/>
            </w:pPr>
            <w:r w:rsidRPr="005326D1">
              <w:t>0</w:t>
            </w:r>
          </w:p>
        </w:tc>
        <w:tc>
          <w:tcPr>
            <w:tcW w:w="1418" w:type="dxa"/>
          </w:tcPr>
          <w:p w:rsidR="002524BC" w:rsidRPr="005326D1" w:rsidRDefault="002524BC" w:rsidP="00A05F8F">
            <w:pPr>
              <w:spacing w:before="20" w:after="20"/>
              <w:ind w:right="284"/>
              <w:jc w:val="right"/>
            </w:pPr>
            <w:r w:rsidRPr="005326D1">
              <w:t>0</w:t>
            </w:r>
          </w:p>
        </w:tc>
      </w:tr>
      <w:tr w:rsidR="002524BC" w:rsidRPr="00B06DC7" w:rsidTr="00A05F8F">
        <w:trPr>
          <w:cantSplit/>
          <w:jc w:val="center"/>
        </w:trPr>
        <w:tc>
          <w:tcPr>
            <w:tcW w:w="1629" w:type="dxa"/>
            <w:vMerge/>
          </w:tcPr>
          <w:p w:rsidR="002524BC" w:rsidRPr="005326D1" w:rsidRDefault="002524BC" w:rsidP="00A05F8F">
            <w:pPr>
              <w:spacing w:before="20" w:after="20"/>
            </w:pPr>
          </w:p>
        </w:tc>
        <w:tc>
          <w:tcPr>
            <w:tcW w:w="1629" w:type="dxa"/>
          </w:tcPr>
          <w:p w:rsidR="002524BC" w:rsidRPr="005326D1" w:rsidRDefault="002524BC" w:rsidP="00A05F8F">
            <w:pPr>
              <w:spacing w:before="20" w:after="20"/>
            </w:pPr>
            <w:r w:rsidRPr="005326D1">
              <w:t>vyšší</w:t>
            </w:r>
          </w:p>
        </w:tc>
        <w:tc>
          <w:tcPr>
            <w:tcW w:w="1418" w:type="dxa"/>
          </w:tcPr>
          <w:p w:rsidR="002524BC" w:rsidRPr="005326D1" w:rsidRDefault="002524BC" w:rsidP="00A05F8F">
            <w:pPr>
              <w:spacing w:before="20" w:after="20"/>
              <w:ind w:right="284"/>
              <w:jc w:val="right"/>
            </w:pPr>
            <w:r w:rsidRPr="005326D1">
              <w:t>0</w:t>
            </w:r>
          </w:p>
        </w:tc>
        <w:tc>
          <w:tcPr>
            <w:tcW w:w="1423" w:type="dxa"/>
          </w:tcPr>
          <w:p w:rsidR="002524BC" w:rsidRPr="005326D1" w:rsidRDefault="002524BC" w:rsidP="00A05F8F">
            <w:pPr>
              <w:spacing w:before="20" w:after="20"/>
              <w:ind w:right="284"/>
              <w:jc w:val="right"/>
            </w:pPr>
            <w:r w:rsidRPr="005326D1">
              <w:t>0</w:t>
            </w:r>
          </w:p>
        </w:tc>
        <w:tc>
          <w:tcPr>
            <w:tcW w:w="1418" w:type="dxa"/>
          </w:tcPr>
          <w:p w:rsidR="002524BC" w:rsidRPr="005326D1" w:rsidRDefault="002524BC" w:rsidP="00A05F8F">
            <w:pPr>
              <w:spacing w:before="20" w:after="20"/>
              <w:ind w:right="284"/>
              <w:jc w:val="right"/>
            </w:pPr>
            <w:r w:rsidRPr="005326D1">
              <w:t>0</w:t>
            </w:r>
          </w:p>
        </w:tc>
        <w:tc>
          <w:tcPr>
            <w:tcW w:w="1418" w:type="dxa"/>
          </w:tcPr>
          <w:p w:rsidR="002524BC" w:rsidRPr="005326D1" w:rsidRDefault="002524BC" w:rsidP="00A05F8F">
            <w:pPr>
              <w:spacing w:before="20" w:after="20"/>
              <w:ind w:right="284"/>
              <w:jc w:val="right"/>
            </w:pPr>
            <w:r w:rsidRPr="005326D1">
              <w:t>0</w:t>
            </w:r>
          </w:p>
        </w:tc>
      </w:tr>
      <w:tr w:rsidR="002524BC" w:rsidRPr="00B06DC7" w:rsidTr="00A05F8F">
        <w:trPr>
          <w:cantSplit/>
          <w:jc w:val="center"/>
        </w:trPr>
        <w:tc>
          <w:tcPr>
            <w:tcW w:w="1629" w:type="dxa"/>
            <w:vMerge/>
          </w:tcPr>
          <w:p w:rsidR="002524BC" w:rsidRPr="005326D1" w:rsidRDefault="002524BC" w:rsidP="00A05F8F">
            <w:pPr>
              <w:spacing w:before="20" w:after="20"/>
            </w:pPr>
          </w:p>
        </w:tc>
        <w:tc>
          <w:tcPr>
            <w:tcW w:w="1629" w:type="dxa"/>
            <w:shd w:val="clear" w:color="auto" w:fill="F3F3F3"/>
          </w:tcPr>
          <w:p w:rsidR="002524BC" w:rsidRPr="005326D1" w:rsidRDefault="002524BC" w:rsidP="00A05F8F">
            <w:pPr>
              <w:spacing w:before="20" w:after="20"/>
              <w:jc w:val="right"/>
            </w:pPr>
            <w:r w:rsidRPr="005326D1">
              <w:t>Spolu:</w:t>
            </w:r>
          </w:p>
        </w:tc>
        <w:tc>
          <w:tcPr>
            <w:tcW w:w="1418" w:type="dxa"/>
            <w:shd w:val="clear" w:color="auto" w:fill="F3F3F3"/>
          </w:tcPr>
          <w:p w:rsidR="002524BC" w:rsidRPr="005326D1" w:rsidRDefault="00473B1B" w:rsidP="003561F3">
            <w:pPr>
              <w:spacing w:before="20" w:after="20"/>
              <w:ind w:right="284"/>
              <w:jc w:val="right"/>
            </w:pPr>
            <w:r>
              <w:t>8</w:t>
            </w:r>
          </w:p>
        </w:tc>
        <w:tc>
          <w:tcPr>
            <w:tcW w:w="1423" w:type="dxa"/>
            <w:shd w:val="clear" w:color="auto" w:fill="F3F3F3"/>
          </w:tcPr>
          <w:p w:rsidR="002524BC" w:rsidRPr="005326D1" w:rsidRDefault="0011717D" w:rsidP="00A05F8F">
            <w:pPr>
              <w:spacing w:before="20" w:after="20"/>
              <w:ind w:right="284"/>
              <w:jc w:val="right"/>
            </w:pPr>
            <w:r>
              <w:t>2</w:t>
            </w:r>
          </w:p>
        </w:tc>
        <w:tc>
          <w:tcPr>
            <w:tcW w:w="1418" w:type="dxa"/>
            <w:shd w:val="clear" w:color="auto" w:fill="F3F3F3"/>
          </w:tcPr>
          <w:p w:rsidR="002524BC" w:rsidRPr="005326D1" w:rsidRDefault="002524BC" w:rsidP="00A05F8F">
            <w:pPr>
              <w:spacing w:before="20" w:after="20"/>
              <w:ind w:right="284"/>
              <w:jc w:val="right"/>
            </w:pPr>
            <w:r w:rsidRPr="005326D1">
              <w:t>0</w:t>
            </w:r>
          </w:p>
        </w:tc>
        <w:tc>
          <w:tcPr>
            <w:tcW w:w="1418" w:type="dxa"/>
            <w:shd w:val="clear" w:color="auto" w:fill="F3F3F3"/>
          </w:tcPr>
          <w:p w:rsidR="002524BC" w:rsidRPr="005326D1" w:rsidRDefault="0011717D" w:rsidP="00A315A3">
            <w:pPr>
              <w:spacing w:before="20" w:after="20"/>
              <w:ind w:right="284"/>
              <w:jc w:val="right"/>
            </w:pPr>
            <w:r>
              <w:t>10</w:t>
            </w:r>
          </w:p>
        </w:tc>
      </w:tr>
      <w:tr w:rsidR="00310FE9" w:rsidRPr="00B06DC7" w:rsidTr="00310FE9">
        <w:trPr>
          <w:cantSplit/>
          <w:trHeight w:val="300"/>
          <w:jc w:val="center"/>
        </w:trPr>
        <w:tc>
          <w:tcPr>
            <w:tcW w:w="1629" w:type="dxa"/>
            <w:vMerge w:val="restart"/>
          </w:tcPr>
          <w:p w:rsidR="00310FE9" w:rsidRPr="005326D1" w:rsidRDefault="003561F3" w:rsidP="00C11704">
            <w:pPr>
              <w:spacing w:before="20" w:after="20"/>
            </w:pPr>
            <w:r w:rsidRPr="005326D1">
              <w:t>Ruský</w:t>
            </w:r>
          </w:p>
          <w:p w:rsidR="00310FE9" w:rsidRPr="005326D1" w:rsidRDefault="00310FE9" w:rsidP="00C11704">
            <w:pPr>
              <w:spacing w:before="20" w:after="20"/>
            </w:pPr>
          </w:p>
          <w:p w:rsidR="00310FE9" w:rsidRPr="005326D1" w:rsidRDefault="00310FE9" w:rsidP="00C11704">
            <w:pPr>
              <w:spacing w:before="20" w:after="20"/>
            </w:pPr>
          </w:p>
          <w:p w:rsidR="00310FE9" w:rsidRPr="005326D1" w:rsidRDefault="00310FE9" w:rsidP="00C11704">
            <w:pPr>
              <w:spacing w:before="20" w:after="20"/>
            </w:pPr>
          </w:p>
        </w:tc>
        <w:tc>
          <w:tcPr>
            <w:tcW w:w="1629" w:type="dxa"/>
            <w:shd w:val="clear" w:color="auto" w:fill="F3F3F3"/>
          </w:tcPr>
          <w:p w:rsidR="00310FE9" w:rsidRPr="005326D1" w:rsidRDefault="00310FE9" w:rsidP="00C11704">
            <w:pPr>
              <w:spacing w:before="20" w:after="20"/>
            </w:pPr>
            <w:r w:rsidRPr="005326D1">
              <w:t>základný</w:t>
            </w:r>
          </w:p>
        </w:tc>
        <w:tc>
          <w:tcPr>
            <w:tcW w:w="1418" w:type="dxa"/>
            <w:shd w:val="clear" w:color="auto" w:fill="F3F3F3"/>
          </w:tcPr>
          <w:p w:rsidR="00310FE9" w:rsidRPr="005326D1" w:rsidRDefault="0011717D" w:rsidP="003561F3">
            <w:pPr>
              <w:spacing w:before="20" w:after="20"/>
              <w:ind w:right="284"/>
              <w:jc w:val="right"/>
            </w:pPr>
            <w:r>
              <w:t>3</w:t>
            </w:r>
          </w:p>
        </w:tc>
        <w:tc>
          <w:tcPr>
            <w:tcW w:w="1423" w:type="dxa"/>
            <w:shd w:val="clear" w:color="auto" w:fill="F3F3F3"/>
          </w:tcPr>
          <w:p w:rsidR="00310FE9" w:rsidRPr="005326D1" w:rsidRDefault="00807FEE" w:rsidP="00C11704">
            <w:pPr>
              <w:spacing w:before="20" w:after="20"/>
              <w:ind w:right="284"/>
              <w:jc w:val="right"/>
            </w:pPr>
            <w:r>
              <w:t>0</w:t>
            </w:r>
          </w:p>
        </w:tc>
        <w:tc>
          <w:tcPr>
            <w:tcW w:w="1418" w:type="dxa"/>
            <w:shd w:val="clear" w:color="auto" w:fill="F3F3F3"/>
          </w:tcPr>
          <w:p w:rsidR="00310FE9" w:rsidRPr="005326D1" w:rsidRDefault="00310FE9" w:rsidP="00C11704">
            <w:pPr>
              <w:spacing w:before="20" w:after="20"/>
              <w:ind w:right="284"/>
              <w:jc w:val="right"/>
            </w:pPr>
            <w:r w:rsidRPr="005326D1">
              <w:t>0</w:t>
            </w:r>
          </w:p>
        </w:tc>
        <w:tc>
          <w:tcPr>
            <w:tcW w:w="1418" w:type="dxa"/>
            <w:shd w:val="clear" w:color="auto" w:fill="F3F3F3"/>
          </w:tcPr>
          <w:p w:rsidR="00310FE9" w:rsidRPr="005326D1" w:rsidRDefault="0011717D" w:rsidP="003561F3">
            <w:pPr>
              <w:spacing w:before="20" w:after="20"/>
              <w:ind w:right="284"/>
              <w:jc w:val="right"/>
            </w:pPr>
            <w:r>
              <w:t>3</w:t>
            </w:r>
          </w:p>
        </w:tc>
      </w:tr>
      <w:tr w:rsidR="00310FE9" w:rsidRPr="00B06DC7" w:rsidTr="00A05F8F">
        <w:trPr>
          <w:cantSplit/>
          <w:trHeight w:val="300"/>
          <w:jc w:val="center"/>
        </w:trPr>
        <w:tc>
          <w:tcPr>
            <w:tcW w:w="1629" w:type="dxa"/>
            <w:vMerge/>
          </w:tcPr>
          <w:p w:rsidR="00310FE9" w:rsidRPr="005326D1" w:rsidRDefault="00310FE9" w:rsidP="00C11704">
            <w:pPr>
              <w:spacing w:before="20" w:after="20"/>
            </w:pPr>
          </w:p>
        </w:tc>
        <w:tc>
          <w:tcPr>
            <w:tcW w:w="1629" w:type="dxa"/>
            <w:shd w:val="clear" w:color="auto" w:fill="F3F3F3"/>
          </w:tcPr>
          <w:p w:rsidR="00310FE9" w:rsidRPr="005326D1" w:rsidRDefault="00310FE9" w:rsidP="00C11704">
            <w:pPr>
              <w:spacing w:before="20" w:after="20"/>
            </w:pPr>
            <w:r w:rsidRPr="005326D1">
              <w:t>stredný</w:t>
            </w:r>
          </w:p>
        </w:tc>
        <w:tc>
          <w:tcPr>
            <w:tcW w:w="1418" w:type="dxa"/>
            <w:shd w:val="clear" w:color="auto" w:fill="F3F3F3"/>
          </w:tcPr>
          <w:p w:rsidR="00310FE9" w:rsidRPr="005326D1" w:rsidRDefault="003561F3" w:rsidP="00C11704">
            <w:pPr>
              <w:spacing w:before="20" w:after="20"/>
              <w:ind w:right="284"/>
              <w:jc w:val="right"/>
            </w:pPr>
            <w:r w:rsidRPr="005326D1">
              <w:t>0</w:t>
            </w:r>
          </w:p>
        </w:tc>
        <w:tc>
          <w:tcPr>
            <w:tcW w:w="1423" w:type="dxa"/>
            <w:shd w:val="clear" w:color="auto" w:fill="F3F3F3"/>
          </w:tcPr>
          <w:p w:rsidR="00310FE9" w:rsidRPr="005326D1" w:rsidRDefault="003561F3" w:rsidP="00C11704">
            <w:pPr>
              <w:spacing w:before="20" w:after="20"/>
              <w:ind w:right="284"/>
              <w:jc w:val="right"/>
            </w:pPr>
            <w:r w:rsidRPr="005326D1">
              <w:t>0</w:t>
            </w:r>
          </w:p>
        </w:tc>
        <w:tc>
          <w:tcPr>
            <w:tcW w:w="1418" w:type="dxa"/>
            <w:shd w:val="clear" w:color="auto" w:fill="F3F3F3"/>
          </w:tcPr>
          <w:p w:rsidR="00310FE9" w:rsidRPr="005326D1" w:rsidRDefault="003561F3" w:rsidP="00C11704">
            <w:pPr>
              <w:spacing w:before="20" w:after="20"/>
              <w:ind w:right="284"/>
              <w:jc w:val="right"/>
            </w:pPr>
            <w:r w:rsidRPr="005326D1">
              <w:t>0</w:t>
            </w:r>
          </w:p>
        </w:tc>
        <w:tc>
          <w:tcPr>
            <w:tcW w:w="1418" w:type="dxa"/>
            <w:shd w:val="clear" w:color="auto" w:fill="F3F3F3"/>
          </w:tcPr>
          <w:p w:rsidR="00310FE9" w:rsidRPr="005326D1" w:rsidRDefault="003561F3" w:rsidP="00C11704">
            <w:pPr>
              <w:spacing w:before="20" w:after="20"/>
              <w:ind w:right="284"/>
              <w:jc w:val="right"/>
            </w:pPr>
            <w:r w:rsidRPr="005326D1">
              <w:t>0</w:t>
            </w:r>
          </w:p>
        </w:tc>
      </w:tr>
      <w:tr w:rsidR="00310FE9" w:rsidRPr="00B06DC7" w:rsidTr="003F3749">
        <w:trPr>
          <w:cantSplit/>
          <w:trHeight w:val="300"/>
          <w:jc w:val="center"/>
        </w:trPr>
        <w:tc>
          <w:tcPr>
            <w:tcW w:w="1629" w:type="dxa"/>
            <w:vMerge/>
          </w:tcPr>
          <w:p w:rsidR="00310FE9" w:rsidRPr="005326D1" w:rsidRDefault="00310FE9" w:rsidP="00C11704">
            <w:pPr>
              <w:spacing w:before="20" w:after="20"/>
            </w:pPr>
          </w:p>
        </w:tc>
        <w:tc>
          <w:tcPr>
            <w:tcW w:w="1629" w:type="dxa"/>
            <w:shd w:val="clear" w:color="auto" w:fill="F3F3F3"/>
          </w:tcPr>
          <w:p w:rsidR="00310FE9" w:rsidRPr="005326D1" w:rsidRDefault="00310FE9" w:rsidP="00C11704">
            <w:pPr>
              <w:spacing w:before="20" w:after="20"/>
            </w:pPr>
            <w:r w:rsidRPr="005326D1">
              <w:t>vyšší</w:t>
            </w:r>
          </w:p>
        </w:tc>
        <w:tc>
          <w:tcPr>
            <w:tcW w:w="1418" w:type="dxa"/>
            <w:shd w:val="clear" w:color="auto" w:fill="F3F3F3"/>
          </w:tcPr>
          <w:p w:rsidR="00310FE9" w:rsidRPr="005326D1" w:rsidRDefault="003561F3" w:rsidP="00C11704">
            <w:pPr>
              <w:spacing w:before="20" w:after="20"/>
              <w:ind w:right="284"/>
              <w:jc w:val="right"/>
            </w:pPr>
            <w:r w:rsidRPr="005326D1">
              <w:t>0</w:t>
            </w:r>
          </w:p>
        </w:tc>
        <w:tc>
          <w:tcPr>
            <w:tcW w:w="1423" w:type="dxa"/>
            <w:shd w:val="clear" w:color="auto" w:fill="F3F3F3"/>
          </w:tcPr>
          <w:p w:rsidR="00310FE9" w:rsidRPr="005326D1" w:rsidRDefault="003561F3" w:rsidP="00C11704">
            <w:pPr>
              <w:spacing w:before="20" w:after="20"/>
              <w:ind w:right="284"/>
              <w:jc w:val="right"/>
            </w:pPr>
            <w:r w:rsidRPr="005326D1">
              <w:t>0</w:t>
            </w:r>
          </w:p>
        </w:tc>
        <w:tc>
          <w:tcPr>
            <w:tcW w:w="1418" w:type="dxa"/>
            <w:shd w:val="clear" w:color="auto" w:fill="F3F3F3"/>
          </w:tcPr>
          <w:p w:rsidR="00310FE9" w:rsidRPr="005326D1" w:rsidRDefault="003561F3" w:rsidP="00C11704">
            <w:pPr>
              <w:spacing w:before="20" w:after="20"/>
              <w:ind w:right="284"/>
              <w:jc w:val="right"/>
            </w:pPr>
            <w:r w:rsidRPr="005326D1"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3F3F3"/>
          </w:tcPr>
          <w:p w:rsidR="00310FE9" w:rsidRPr="005326D1" w:rsidRDefault="003561F3" w:rsidP="00C11704">
            <w:pPr>
              <w:spacing w:before="20" w:after="20"/>
              <w:ind w:right="284"/>
              <w:jc w:val="right"/>
            </w:pPr>
            <w:r w:rsidRPr="005326D1">
              <w:t>0</w:t>
            </w:r>
          </w:p>
        </w:tc>
      </w:tr>
      <w:tr w:rsidR="00310FE9" w:rsidRPr="00B06DC7" w:rsidTr="005A4EB2">
        <w:trPr>
          <w:cantSplit/>
          <w:trHeight w:val="300"/>
          <w:jc w:val="center"/>
        </w:trPr>
        <w:tc>
          <w:tcPr>
            <w:tcW w:w="1629" w:type="dxa"/>
            <w:vMerge/>
          </w:tcPr>
          <w:p w:rsidR="00310FE9" w:rsidRPr="005326D1" w:rsidRDefault="00310FE9" w:rsidP="00C11704">
            <w:pPr>
              <w:spacing w:before="20" w:after="20"/>
            </w:pPr>
          </w:p>
        </w:tc>
        <w:tc>
          <w:tcPr>
            <w:tcW w:w="1629" w:type="dxa"/>
            <w:shd w:val="clear" w:color="auto" w:fill="F2F2F2" w:themeFill="background1" w:themeFillShade="F2"/>
          </w:tcPr>
          <w:p w:rsidR="00310FE9" w:rsidRPr="005326D1" w:rsidRDefault="006466A3" w:rsidP="006466A3">
            <w:pPr>
              <w:spacing w:before="20" w:after="20"/>
              <w:jc w:val="right"/>
            </w:pPr>
            <w:r w:rsidRPr="005326D1">
              <w:t>Spolu: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10FE9" w:rsidRPr="005326D1" w:rsidRDefault="0011717D" w:rsidP="00C11704">
            <w:pPr>
              <w:spacing w:before="20" w:after="20"/>
              <w:ind w:right="284"/>
              <w:jc w:val="right"/>
            </w:pPr>
            <w:r>
              <w:t>3</w:t>
            </w:r>
          </w:p>
        </w:tc>
        <w:tc>
          <w:tcPr>
            <w:tcW w:w="1423" w:type="dxa"/>
            <w:shd w:val="clear" w:color="auto" w:fill="F2F2F2" w:themeFill="background1" w:themeFillShade="F2"/>
          </w:tcPr>
          <w:p w:rsidR="00310FE9" w:rsidRPr="005326D1" w:rsidRDefault="00807FEE" w:rsidP="00C11704">
            <w:pPr>
              <w:spacing w:before="20" w:after="20"/>
              <w:ind w:right="284"/>
              <w:jc w:val="right"/>
            </w:pPr>
            <w:r>
              <w:t>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10FE9" w:rsidRPr="005326D1" w:rsidRDefault="003561F3" w:rsidP="00C11704">
            <w:pPr>
              <w:spacing w:before="20" w:after="20"/>
              <w:ind w:right="284"/>
              <w:jc w:val="right"/>
            </w:pPr>
            <w:r w:rsidRPr="005326D1"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10FE9" w:rsidRPr="005326D1" w:rsidRDefault="00062330" w:rsidP="00C11704">
            <w:pPr>
              <w:spacing w:before="20" w:after="20"/>
              <w:ind w:right="284"/>
              <w:jc w:val="right"/>
            </w:pPr>
            <w:r>
              <w:t>3</w:t>
            </w:r>
          </w:p>
        </w:tc>
      </w:tr>
      <w:tr w:rsidR="009035DA" w:rsidRPr="00B06DC7" w:rsidTr="00A97B5D">
        <w:trPr>
          <w:cantSplit/>
          <w:trHeight w:val="156"/>
          <w:jc w:val="center"/>
        </w:trPr>
        <w:tc>
          <w:tcPr>
            <w:tcW w:w="1629" w:type="dxa"/>
            <w:vMerge w:val="restart"/>
          </w:tcPr>
          <w:p w:rsidR="009035DA" w:rsidRPr="005326D1" w:rsidRDefault="009035DA" w:rsidP="00C11704">
            <w:pPr>
              <w:spacing w:before="20" w:after="20"/>
            </w:pPr>
            <w:r>
              <w:t>Španielsky</w:t>
            </w:r>
          </w:p>
        </w:tc>
        <w:tc>
          <w:tcPr>
            <w:tcW w:w="1629" w:type="dxa"/>
            <w:shd w:val="clear" w:color="auto" w:fill="F3F3F3"/>
          </w:tcPr>
          <w:p w:rsidR="009035DA" w:rsidRPr="005326D1" w:rsidRDefault="009035DA" w:rsidP="009035DA">
            <w:pPr>
              <w:spacing w:before="20" w:after="20"/>
            </w:pPr>
            <w:r>
              <w:t>základný</w:t>
            </w:r>
          </w:p>
        </w:tc>
        <w:tc>
          <w:tcPr>
            <w:tcW w:w="1418" w:type="dxa"/>
            <w:shd w:val="clear" w:color="auto" w:fill="F3F3F3"/>
          </w:tcPr>
          <w:p w:rsidR="009035DA" w:rsidRDefault="0011717D" w:rsidP="00C11704">
            <w:pPr>
              <w:spacing w:before="20" w:after="20"/>
              <w:ind w:right="284"/>
              <w:jc w:val="right"/>
            </w:pPr>
            <w:r>
              <w:t>0</w:t>
            </w:r>
          </w:p>
        </w:tc>
        <w:tc>
          <w:tcPr>
            <w:tcW w:w="1423" w:type="dxa"/>
            <w:shd w:val="clear" w:color="auto" w:fill="F3F3F3"/>
          </w:tcPr>
          <w:p w:rsidR="009035DA" w:rsidRDefault="009035DA" w:rsidP="00C11704">
            <w:pPr>
              <w:spacing w:before="20" w:after="20"/>
              <w:ind w:right="284"/>
              <w:jc w:val="right"/>
            </w:pPr>
            <w:r>
              <w:t>0</w:t>
            </w:r>
          </w:p>
        </w:tc>
        <w:tc>
          <w:tcPr>
            <w:tcW w:w="1418" w:type="dxa"/>
            <w:shd w:val="clear" w:color="auto" w:fill="F3F3F3"/>
          </w:tcPr>
          <w:p w:rsidR="009035DA" w:rsidRPr="005326D1" w:rsidRDefault="009035DA" w:rsidP="00C11704">
            <w:pPr>
              <w:spacing w:before="20" w:after="20"/>
              <w:ind w:right="284"/>
              <w:jc w:val="right"/>
            </w:pPr>
            <w:r>
              <w:t>0</w:t>
            </w:r>
          </w:p>
        </w:tc>
        <w:tc>
          <w:tcPr>
            <w:tcW w:w="1418" w:type="dxa"/>
            <w:shd w:val="clear" w:color="auto" w:fill="F3F3F3"/>
          </w:tcPr>
          <w:p w:rsidR="009035DA" w:rsidRDefault="0011717D" w:rsidP="00C11704">
            <w:pPr>
              <w:spacing w:before="20" w:after="20"/>
              <w:ind w:right="284"/>
              <w:jc w:val="right"/>
            </w:pPr>
            <w:r>
              <w:t>0</w:t>
            </w:r>
          </w:p>
        </w:tc>
      </w:tr>
      <w:tr w:rsidR="009035DA" w:rsidRPr="00B06DC7" w:rsidTr="00A97B5D">
        <w:trPr>
          <w:cantSplit/>
          <w:trHeight w:val="153"/>
          <w:jc w:val="center"/>
        </w:trPr>
        <w:tc>
          <w:tcPr>
            <w:tcW w:w="1629" w:type="dxa"/>
            <w:vMerge/>
          </w:tcPr>
          <w:p w:rsidR="009035DA" w:rsidRDefault="009035DA" w:rsidP="00C11704">
            <w:pPr>
              <w:spacing w:before="20" w:after="20"/>
            </w:pPr>
          </w:p>
        </w:tc>
        <w:tc>
          <w:tcPr>
            <w:tcW w:w="1629" w:type="dxa"/>
            <w:shd w:val="clear" w:color="auto" w:fill="F3F3F3"/>
          </w:tcPr>
          <w:p w:rsidR="009035DA" w:rsidRDefault="009035DA" w:rsidP="009035DA">
            <w:pPr>
              <w:spacing w:before="20" w:after="20"/>
            </w:pPr>
            <w:r>
              <w:t>stredný</w:t>
            </w:r>
          </w:p>
        </w:tc>
        <w:tc>
          <w:tcPr>
            <w:tcW w:w="1418" w:type="dxa"/>
            <w:shd w:val="clear" w:color="auto" w:fill="F3F3F3"/>
          </w:tcPr>
          <w:p w:rsidR="009035DA" w:rsidRDefault="009035DA" w:rsidP="00C11704">
            <w:pPr>
              <w:spacing w:before="20" w:after="20"/>
              <w:ind w:right="284"/>
              <w:jc w:val="right"/>
            </w:pPr>
            <w:r>
              <w:t>0</w:t>
            </w:r>
          </w:p>
        </w:tc>
        <w:tc>
          <w:tcPr>
            <w:tcW w:w="1423" w:type="dxa"/>
            <w:shd w:val="clear" w:color="auto" w:fill="F3F3F3"/>
          </w:tcPr>
          <w:p w:rsidR="009035DA" w:rsidRDefault="009035DA" w:rsidP="00C11704">
            <w:pPr>
              <w:spacing w:before="20" w:after="20"/>
              <w:ind w:right="284"/>
              <w:jc w:val="right"/>
            </w:pPr>
            <w:r>
              <w:t>0</w:t>
            </w:r>
          </w:p>
        </w:tc>
        <w:tc>
          <w:tcPr>
            <w:tcW w:w="1418" w:type="dxa"/>
            <w:shd w:val="clear" w:color="auto" w:fill="F3F3F3"/>
          </w:tcPr>
          <w:p w:rsidR="009035DA" w:rsidRPr="005326D1" w:rsidRDefault="009035DA" w:rsidP="00C11704">
            <w:pPr>
              <w:spacing w:before="20" w:after="20"/>
              <w:ind w:right="284"/>
              <w:jc w:val="right"/>
            </w:pPr>
            <w:r>
              <w:t>0</w:t>
            </w:r>
          </w:p>
        </w:tc>
        <w:tc>
          <w:tcPr>
            <w:tcW w:w="1418" w:type="dxa"/>
            <w:shd w:val="clear" w:color="auto" w:fill="F3F3F3"/>
          </w:tcPr>
          <w:p w:rsidR="009035DA" w:rsidRDefault="009035DA" w:rsidP="00C11704">
            <w:pPr>
              <w:spacing w:before="20" w:after="20"/>
              <w:ind w:right="284"/>
              <w:jc w:val="right"/>
            </w:pPr>
            <w:r>
              <w:t>0</w:t>
            </w:r>
          </w:p>
        </w:tc>
      </w:tr>
      <w:tr w:rsidR="009035DA" w:rsidRPr="00B06DC7" w:rsidTr="00A97B5D">
        <w:trPr>
          <w:cantSplit/>
          <w:trHeight w:val="153"/>
          <w:jc w:val="center"/>
        </w:trPr>
        <w:tc>
          <w:tcPr>
            <w:tcW w:w="1629" w:type="dxa"/>
            <w:vMerge/>
          </w:tcPr>
          <w:p w:rsidR="009035DA" w:rsidRDefault="009035DA" w:rsidP="00C11704">
            <w:pPr>
              <w:spacing w:before="20" w:after="20"/>
            </w:pPr>
          </w:p>
        </w:tc>
        <w:tc>
          <w:tcPr>
            <w:tcW w:w="1629" w:type="dxa"/>
            <w:shd w:val="clear" w:color="auto" w:fill="F3F3F3"/>
          </w:tcPr>
          <w:p w:rsidR="009035DA" w:rsidRDefault="009035DA" w:rsidP="009035DA">
            <w:pPr>
              <w:spacing w:before="20" w:after="20"/>
            </w:pPr>
            <w:r>
              <w:t>vyšší</w:t>
            </w:r>
          </w:p>
        </w:tc>
        <w:tc>
          <w:tcPr>
            <w:tcW w:w="1418" w:type="dxa"/>
            <w:shd w:val="clear" w:color="auto" w:fill="F3F3F3"/>
          </w:tcPr>
          <w:p w:rsidR="009035DA" w:rsidRDefault="009035DA" w:rsidP="00C11704">
            <w:pPr>
              <w:spacing w:before="20" w:after="20"/>
              <w:ind w:right="284"/>
              <w:jc w:val="right"/>
            </w:pPr>
            <w:r>
              <w:t>0</w:t>
            </w:r>
          </w:p>
        </w:tc>
        <w:tc>
          <w:tcPr>
            <w:tcW w:w="1423" w:type="dxa"/>
            <w:shd w:val="clear" w:color="auto" w:fill="F3F3F3"/>
          </w:tcPr>
          <w:p w:rsidR="009035DA" w:rsidRDefault="009035DA" w:rsidP="00C11704">
            <w:pPr>
              <w:spacing w:before="20" w:after="20"/>
              <w:ind w:right="284"/>
              <w:jc w:val="right"/>
            </w:pPr>
            <w:r>
              <w:t>0</w:t>
            </w:r>
          </w:p>
        </w:tc>
        <w:tc>
          <w:tcPr>
            <w:tcW w:w="1418" w:type="dxa"/>
            <w:shd w:val="clear" w:color="auto" w:fill="F3F3F3"/>
          </w:tcPr>
          <w:p w:rsidR="009035DA" w:rsidRPr="005326D1" w:rsidRDefault="009035DA" w:rsidP="00C11704">
            <w:pPr>
              <w:spacing w:before="20" w:after="20"/>
              <w:ind w:right="284"/>
              <w:jc w:val="right"/>
            </w:pPr>
            <w:r>
              <w:t>0</w:t>
            </w:r>
          </w:p>
        </w:tc>
        <w:tc>
          <w:tcPr>
            <w:tcW w:w="1418" w:type="dxa"/>
            <w:shd w:val="clear" w:color="auto" w:fill="F3F3F3"/>
          </w:tcPr>
          <w:p w:rsidR="009035DA" w:rsidRDefault="009035DA" w:rsidP="00C11704">
            <w:pPr>
              <w:spacing w:before="20" w:after="20"/>
              <w:ind w:right="284"/>
              <w:jc w:val="right"/>
            </w:pPr>
            <w:r>
              <w:t>0</w:t>
            </w:r>
          </w:p>
        </w:tc>
      </w:tr>
      <w:tr w:rsidR="009035DA" w:rsidRPr="00B06DC7" w:rsidTr="003F3749">
        <w:trPr>
          <w:cantSplit/>
          <w:trHeight w:val="153"/>
          <w:jc w:val="center"/>
        </w:trPr>
        <w:tc>
          <w:tcPr>
            <w:tcW w:w="1629" w:type="dxa"/>
            <w:vMerge/>
          </w:tcPr>
          <w:p w:rsidR="009035DA" w:rsidRDefault="009035DA" w:rsidP="00C11704">
            <w:pPr>
              <w:spacing w:before="20" w:after="20"/>
            </w:pPr>
          </w:p>
        </w:tc>
        <w:tc>
          <w:tcPr>
            <w:tcW w:w="1629" w:type="dxa"/>
            <w:shd w:val="clear" w:color="auto" w:fill="F3F3F3"/>
          </w:tcPr>
          <w:p w:rsidR="009035DA" w:rsidRDefault="009035DA" w:rsidP="009035DA">
            <w:pPr>
              <w:spacing w:before="20" w:after="20"/>
            </w:pPr>
            <w:r>
              <w:t xml:space="preserve">              Spolu:</w:t>
            </w:r>
          </w:p>
        </w:tc>
        <w:tc>
          <w:tcPr>
            <w:tcW w:w="1418" w:type="dxa"/>
            <w:shd w:val="clear" w:color="auto" w:fill="F3F3F3"/>
          </w:tcPr>
          <w:p w:rsidR="009035DA" w:rsidRDefault="009035DA" w:rsidP="00C11704">
            <w:pPr>
              <w:spacing w:before="20" w:after="20"/>
              <w:ind w:right="284"/>
              <w:jc w:val="right"/>
            </w:pPr>
            <w:r>
              <w:t>9</w:t>
            </w:r>
          </w:p>
        </w:tc>
        <w:tc>
          <w:tcPr>
            <w:tcW w:w="1423" w:type="dxa"/>
            <w:shd w:val="clear" w:color="auto" w:fill="F3F3F3"/>
          </w:tcPr>
          <w:p w:rsidR="009035DA" w:rsidRDefault="009035DA" w:rsidP="00C11704">
            <w:pPr>
              <w:spacing w:before="20" w:after="20"/>
              <w:ind w:right="284"/>
              <w:jc w:val="right"/>
            </w:pPr>
            <w:r>
              <w:t>0</w:t>
            </w:r>
          </w:p>
        </w:tc>
        <w:tc>
          <w:tcPr>
            <w:tcW w:w="1418" w:type="dxa"/>
            <w:shd w:val="clear" w:color="auto" w:fill="F3F3F3"/>
          </w:tcPr>
          <w:p w:rsidR="009035DA" w:rsidRPr="005326D1" w:rsidRDefault="009035DA" w:rsidP="00C11704">
            <w:pPr>
              <w:spacing w:before="20" w:after="20"/>
              <w:ind w:right="284"/>
              <w:jc w:val="right"/>
            </w:pPr>
            <w: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3F3F3"/>
          </w:tcPr>
          <w:p w:rsidR="009035DA" w:rsidRDefault="00573E8A" w:rsidP="00C11704">
            <w:pPr>
              <w:spacing w:before="20" w:after="20"/>
              <w:ind w:right="284"/>
              <w:jc w:val="right"/>
            </w:pPr>
            <w:r>
              <w:t>9</w:t>
            </w:r>
          </w:p>
        </w:tc>
      </w:tr>
      <w:tr w:rsidR="003F3749" w:rsidRPr="00B06DC7" w:rsidTr="003F3749">
        <w:trPr>
          <w:cantSplit/>
          <w:trHeight w:val="300"/>
          <w:jc w:val="center"/>
        </w:trPr>
        <w:tc>
          <w:tcPr>
            <w:tcW w:w="1629" w:type="dxa"/>
          </w:tcPr>
          <w:p w:rsidR="003F3749" w:rsidRPr="005326D1" w:rsidRDefault="003F3749" w:rsidP="00C11704">
            <w:pPr>
              <w:spacing w:before="20" w:after="20"/>
            </w:pPr>
            <w:r>
              <w:t>Slovenský</w:t>
            </w:r>
          </w:p>
        </w:tc>
        <w:tc>
          <w:tcPr>
            <w:tcW w:w="1629" w:type="dxa"/>
            <w:shd w:val="clear" w:color="auto" w:fill="F3F3F3"/>
          </w:tcPr>
          <w:p w:rsidR="003F3749" w:rsidRPr="005326D1" w:rsidRDefault="003F3749" w:rsidP="003F3749">
            <w:pPr>
              <w:spacing w:before="20" w:after="20"/>
            </w:pPr>
            <w:r>
              <w:t>základný</w:t>
            </w:r>
          </w:p>
        </w:tc>
        <w:tc>
          <w:tcPr>
            <w:tcW w:w="1418" w:type="dxa"/>
            <w:shd w:val="clear" w:color="auto" w:fill="F3F3F3"/>
          </w:tcPr>
          <w:p w:rsidR="003F3749" w:rsidRPr="005326D1" w:rsidRDefault="00062330" w:rsidP="00C11704">
            <w:pPr>
              <w:spacing w:before="20" w:after="20"/>
              <w:ind w:right="284"/>
              <w:jc w:val="right"/>
            </w:pPr>
            <w:r>
              <w:t>3</w:t>
            </w:r>
          </w:p>
        </w:tc>
        <w:tc>
          <w:tcPr>
            <w:tcW w:w="1423" w:type="dxa"/>
            <w:shd w:val="clear" w:color="auto" w:fill="F3F3F3"/>
          </w:tcPr>
          <w:p w:rsidR="003F3749" w:rsidRPr="005326D1" w:rsidRDefault="00062330" w:rsidP="00C11704">
            <w:pPr>
              <w:spacing w:before="20" w:after="20"/>
              <w:ind w:right="284"/>
              <w:jc w:val="right"/>
            </w:pPr>
            <w:r>
              <w:t>0</w:t>
            </w:r>
          </w:p>
        </w:tc>
        <w:tc>
          <w:tcPr>
            <w:tcW w:w="1418" w:type="dxa"/>
            <w:shd w:val="clear" w:color="auto" w:fill="F3F3F3"/>
          </w:tcPr>
          <w:p w:rsidR="003F3749" w:rsidRPr="005326D1" w:rsidRDefault="00062330" w:rsidP="00C11704">
            <w:pPr>
              <w:spacing w:before="20" w:after="20"/>
              <w:ind w:right="284"/>
              <w:jc w:val="right"/>
            </w:pPr>
            <w: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3F3F3"/>
          </w:tcPr>
          <w:p w:rsidR="003F3749" w:rsidRPr="005326D1" w:rsidRDefault="00062330" w:rsidP="00C11704">
            <w:pPr>
              <w:spacing w:before="20" w:after="20"/>
              <w:ind w:right="284"/>
              <w:jc w:val="right"/>
            </w:pPr>
            <w:r>
              <w:t>4</w:t>
            </w:r>
          </w:p>
        </w:tc>
      </w:tr>
      <w:tr w:rsidR="002524BC" w:rsidTr="003F3749">
        <w:trPr>
          <w:cantSplit/>
          <w:jc w:val="center"/>
        </w:trPr>
        <w:tc>
          <w:tcPr>
            <w:tcW w:w="3258" w:type="dxa"/>
            <w:gridSpan w:val="2"/>
            <w:shd w:val="clear" w:color="auto" w:fill="CCCCCC"/>
          </w:tcPr>
          <w:p w:rsidR="002524BC" w:rsidRPr="005326D1" w:rsidRDefault="002524BC" w:rsidP="00A05F8F">
            <w:pPr>
              <w:spacing w:before="20" w:after="20"/>
              <w:rPr>
                <w:b/>
                <w:bCs/>
              </w:rPr>
            </w:pPr>
            <w:r w:rsidRPr="005326D1">
              <w:rPr>
                <w:b/>
                <w:bCs/>
              </w:rPr>
              <w:t>SPOLU</w:t>
            </w:r>
          </w:p>
        </w:tc>
        <w:tc>
          <w:tcPr>
            <w:tcW w:w="1418" w:type="dxa"/>
            <w:shd w:val="clear" w:color="auto" w:fill="CCCCCC"/>
          </w:tcPr>
          <w:p w:rsidR="002524BC" w:rsidRPr="005326D1" w:rsidRDefault="00062330" w:rsidP="003561F3">
            <w:pPr>
              <w:spacing w:before="20" w:after="20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1423" w:type="dxa"/>
            <w:shd w:val="clear" w:color="auto" w:fill="CCCCCC"/>
          </w:tcPr>
          <w:p w:rsidR="002524BC" w:rsidRPr="005326D1" w:rsidRDefault="00062330" w:rsidP="00A05F8F">
            <w:pPr>
              <w:spacing w:before="20" w:after="20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418" w:type="dxa"/>
            <w:shd w:val="clear" w:color="auto" w:fill="CCCCCC"/>
          </w:tcPr>
          <w:p w:rsidR="002524BC" w:rsidRPr="005326D1" w:rsidRDefault="00062330" w:rsidP="003561F3">
            <w:pPr>
              <w:spacing w:before="20" w:after="20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CCCCCC"/>
          </w:tcPr>
          <w:p w:rsidR="002524BC" w:rsidRPr="005326D1" w:rsidRDefault="00062330" w:rsidP="00A315A3">
            <w:pPr>
              <w:spacing w:before="20" w:after="20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145</w:t>
            </w:r>
          </w:p>
        </w:tc>
      </w:tr>
    </w:tbl>
    <w:p w:rsidR="002524BC" w:rsidRDefault="002524BC" w:rsidP="002524BC"/>
    <w:p w:rsidR="002524BC" w:rsidRDefault="002524BC" w:rsidP="002524BC"/>
    <w:p w:rsidR="00A05F8F" w:rsidRDefault="00A05F8F" w:rsidP="00A05F8F">
      <w:pPr>
        <w:rPr>
          <w:b/>
          <w:bCs/>
        </w:rPr>
      </w:pPr>
      <w:r>
        <w:rPr>
          <w:b/>
          <w:bCs/>
        </w:rPr>
        <w:t>Prehľad vykonaných štátnych jazykových skúšok v školskom roku</w:t>
      </w:r>
      <w:r w:rsidR="0087570B">
        <w:rPr>
          <w:b/>
          <w:bCs/>
        </w:rPr>
        <w:t xml:space="preserve"> 201</w:t>
      </w:r>
      <w:r w:rsidR="00D91CBC">
        <w:rPr>
          <w:b/>
          <w:bCs/>
        </w:rPr>
        <w:t>8</w:t>
      </w:r>
      <w:r w:rsidR="0087570B">
        <w:rPr>
          <w:b/>
          <w:bCs/>
        </w:rPr>
        <w:t>/201</w:t>
      </w:r>
      <w:r w:rsidR="00D91CBC">
        <w:rPr>
          <w:b/>
          <w:bCs/>
        </w:rPr>
        <w:t>9</w:t>
      </w:r>
      <w:r>
        <w:rPr>
          <w:b/>
          <w:bCs/>
        </w:rPr>
        <w:t>:</w:t>
      </w:r>
    </w:p>
    <w:p w:rsidR="00A05F8F" w:rsidRDefault="00A05F8F" w:rsidP="00A05F8F">
      <w:pPr>
        <w:jc w:val="both"/>
      </w:pPr>
    </w:p>
    <w:p w:rsidR="00A05F8F" w:rsidRDefault="0087570B" w:rsidP="00A05F8F">
      <w:pPr>
        <w:jc w:val="both"/>
      </w:pPr>
      <w:r>
        <w:t>V školskom roku 201</w:t>
      </w:r>
      <w:r w:rsidR="00D91CBC">
        <w:t>8</w:t>
      </w:r>
      <w:r>
        <w:t>/201</w:t>
      </w:r>
      <w:r w:rsidR="00D91CBC">
        <w:t>9</w:t>
      </w:r>
      <w:r w:rsidR="00A05F8F">
        <w:t xml:space="preserve"> jazyková škola na základe oprávnenia vykonávať štátne jazykové skúšky, udeleného Ministerstvom školstva SR pod číslom </w:t>
      </w:r>
      <w:r w:rsidR="00D91CBC">
        <w:t>2016-23845/51445:5-10B0</w:t>
      </w:r>
      <w:r w:rsidR="00A05F8F">
        <w:t xml:space="preserve">, vykonala </w:t>
      </w:r>
      <w:r w:rsidR="009A17A0">
        <w:t>základnú štátnu jazykovú skúšku z anglického a ruského jazyka, všeobecnú štátnu jazykovú skúšku</w:t>
      </w:r>
      <w:r w:rsidR="00A05F8F" w:rsidRPr="005326D1">
        <w:t xml:space="preserve"> z anglického </w:t>
      </w:r>
      <w:r w:rsidR="009A17A0">
        <w:t xml:space="preserve">a nemeckého </w:t>
      </w:r>
      <w:r w:rsidR="00B10CC2" w:rsidRPr="005326D1">
        <w:t>jazyka</w:t>
      </w:r>
      <w:r w:rsidR="009A17A0">
        <w:t>, a špeciálnu štátnu jazykovú skúšku z anglického jazyka v odbore prekladateľskom</w:t>
      </w:r>
      <w:r w:rsidR="00A05F8F">
        <w:t xml:space="preserve"> podľa vyhlášky MŠ SR č. 321/2008 </w:t>
      </w:r>
      <w:proofErr w:type="spellStart"/>
      <w:r w:rsidR="00A05F8F">
        <w:t>Z.z</w:t>
      </w:r>
      <w:proofErr w:type="spellEnd"/>
      <w:r w:rsidR="00A05F8F">
        <w:t>. o jazykovej škole a skúšobného poriadku, ktorý je súčasťou tejto vyhlášky.</w:t>
      </w:r>
    </w:p>
    <w:p w:rsidR="009A17A0" w:rsidRDefault="009A17A0" w:rsidP="00A05F8F">
      <w:pPr>
        <w:jc w:val="both"/>
      </w:pPr>
    </w:p>
    <w:p w:rsidR="00A05F8F" w:rsidRDefault="00A05F8F" w:rsidP="005A7E44">
      <w:pPr>
        <w:jc w:val="both"/>
      </w:pPr>
      <w:r>
        <w:t xml:space="preserve">V súlade s platnou legislatívou jazyková škola vykonala </w:t>
      </w:r>
      <w:r w:rsidR="009A17A0">
        <w:t xml:space="preserve">nasledujúce </w:t>
      </w:r>
      <w:r>
        <w:t xml:space="preserve"> štátne jazykové skúšky </w:t>
      </w:r>
    </w:p>
    <w:p w:rsidR="009A17A0" w:rsidRDefault="009A17A0" w:rsidP="005A7E44">
      <w:pPr>
        <w:jc w:val="both"/>
      </w:pPr>
    </w:p>
    <w:p w:rsidR="009A17A0" w:rsidRDefault="009A17A0" w:rsidP="009A17A0">
      <w:pPr>
        <w:jc w:val="both"/>
      </w:pPr>
      <w:r>
        <w:t> </w:t>
      </w:r>
      <w:r>
        <w:rPr>
          <w:u w:val="single"/>
        </w:rPr>
        <w:t xml:space="preserve">v jesennom </w:t>
      </w:r>
      <w:r w:rsidR="004E50F4">
        <w:rPr>
          <w:u w:val="single"/>
        </w:rPr>
        <w:t>termíne roku 2018</w:t>
      </w:r>
      <w:r>
        <w:t xml:space="preserve">: </w:t>
      </w:r>
    </w:p>
    <w:p w:rsidR="009A17A0" w:rsidRDefault="009A17A0" w:rsidP="009A17A0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  <w:gridCol w:w="2040"/>
        <w:gridCol w:w="2260"/>
      </w:tblGrid>
      <w:tr w:rsidR="009A17A0" w:rsidTr="004D5C50">
        <w:trPr>
          <w:cantSplit/>
          <w:jc w:val="center"/>
        </w:trPr>
        <w:tc>
          <w:tcPr>
            <w:tcW w:w="1990" w:type="dxa"/>
            <w:vMerge w:val="restart"/>
            <w:shd w:val="clear" w:color="auto" w:fill="CCCCCC"/>
            <w:vAlign w:val="center"/>
          </w:tcPr>
          <w:p w:rsidR="009A17A0" w:rsidRDefault="009A17A0" w:rsidP="004D5C50">
            <w:pPr>
              <w:spacing w:before="20" w:after="20"/>
            </w:pPr>
            <w:r>
              <w:t>Jazyk</w:t>
            </w:r>
          </w:p>
        </w:tc>
        <w:tc>
          <w:tcPr>
            <w:tcW w:w="4300" w:type="dxa"/>
            <w:gridSpan w:val="2"/>
            <w:shd w:val="clear" w:color="auto" w:fill="CCCCCC"/>
          </w:tcPr>
          <w:p w:rsidR="009A17A0" w:rsidRDefault="009A17A0" w:rsidP="004D5C50">
            <w:pPr>
              <w:spacing w:before="20" w:after="20"/>
              <w:jc w:val="center"/>
            </w:pPr>
            <w:r>
              <w:t>Dátum konania</w:t>
            </w:r>
          </w:p>
        </w:tc>
      </w:tr>
      <w:tr w:rsidR="009A17A0" w:rsidTr="004D5C50">
        <w:trPr>
          <w:cantSplit/>
          <w:jc w:val="center"/>
        </w:trPr>
        <w:tc>
          <w:tcPr>
            <w:tcW w:w="1990" w:type="dxa"/>
            <w:vMerge/>
            <w:shd w:val="clear" w:color="auto" w:fill="CCCCCC"/>
          </w:tcPr>
          <w:p w:rsidR="009A17A0" w:rsidRDefault="009A17A0" w:rsidP="004D5C50">
            <w:pPr>
              <w:spacing w:before="20" w:after="20"/>
              <w:jc w:val="both"/>
            </w:pPr>
          </w:p>
        </w:tc>
        <w:tc>
          <w:tcPr>
            <w:tcW w:w="2040" w:type="dxa"/>
          </w:tcPr>
          <w:p w:rsidR="009A17A0" w:rsidRDefault="009A17A0" w:rsidP="004D5C50">
            <w:pPr>
              <w:spacing w:before="20" w:after="20"/>
              <w:jc w:val="center"/>
            </w:pPr>
            <w:r>
              <w:t>písomnej časti</w:t>
            </w:r>
          </w:p>
        </w:tc>
        <w:tc>
          <w:tcPr>
            <w:tcW w:w="2260" w:type="dxa"/>
          </w:tcPr>
          <w:p w:rsidR="009A17A0" w:rsidRDefault="009A17A0" w:rsidP="004D5C50">
            <w:pPr>
              <w:spacing w:before="20" w:after="20"/>
              <w:jc w:val="center"/>
            </w:pPr>
            <w:r>
              <w:t>ústnej časti</w:t>
            </w:r>
          </w:p>
        </w:tc>
      </w:tr>
      <w:tr w:rsidR="004E50F4" w:rsidTr="004D5C50">
        <w:trPr>
          <w:jc w:val="center"/>
        </w:trPr>
        <w:tc>
          <w:tcPr>
            <w:tcW w:w="1990" w:type="dxa"/>
          </w:tcPr>
          <w:p w:rsidR="004E50F4" w:rsidRPr="002169B1" w:rsidRDefault="004E50F4" w:rsidP="004D5C50">
            <w:pPr>
              <w:spacing w:before="20" w:after="20"/>
              <w:jc w:val="both"/>
            </w:pPr>
            <w:r>
              <w:t>Anglický ZŠJS</w:t>
            </w:r>
          </w:p>
        </w:tc>
        <w:tc>
          <w:tcPr>
            <w:tcW w:w="2040" w:type="dxa"/>
          </w:tcPr>
          <w:p w:rsidR="004E50F4" w:rsidRDefault="004E50F4" w:rsidP="004D5C50">
            <w:pPr>
              <w:pStyle w:val="Hlavika"/>
              <w:tabs>
                <w:tab w:val="clear" w:pos="4536"/>
                <w:tab w:val="clear" w:pos="9072"/>
              </w:tabs>
              <w:spacing w:before="20" w:after="20"/>
              <w:ind w:right="223"/>
              <w:jc w:val="right"/>
              <w:rPr>
                <w:lang w:val="sk-SK"/>
              </w:rPr>
            </w:pPr>
            <w:r>
              <w:rPr>
                <w:lang w:val="sk-SK"/>
              </w:rPr>
              <w:t>19.október 2018</w:t>
            </w:r>
          </w:p>
        </w:tc>
        <w:tc>
          <w:tcPr>
            <w:tcW w:w="2260" w:type="dxa"/>
          </w:tcPr>
          <w:p w:rsidR="004E50F4" w:rsidRDefault="004E50F4" w:rsidP="004D5C50">
            <w:pPr>
              <w:spacing w:before="20" w:after="20"/>
              <w:ind w:right="223"/>
              <w:jc w:val="center"/>
            </w:pPr>
            <w:r>
              <w:t>9. november 2018</w:t>
            </w:r>
          </w:p>
        </w:tc>
      </w:tr>
      <w:tr w:rsidR="009A17A0" w:rsidTr="004D5C50">
        <w:trPr>
          <w:jc w:val="center"/>
        </w:trPr>
        <w:tc>
          <w:tcPr>
            <w:tcW w:w="1990" w:type="dxa"/>
          </w:tcPr>
          <w:p w:rsidR="009A17A0" w:rsidRPr="009A17A0" w:rsidRDefault="009A17A0" w:rsidP="004D5C50">
            <w:pPr>
              <w:spacing w:before="20" w:after="20"/>
              <w:jc w:val="both"/>
              <w:rPr>
                <w:highlight w:val="yellow"/>
              </w:rPr>
            </w:pPr>
            <w:r w:rsidRPr="002169B1">
              <w:lastRenderedPageBreak/>
              <w:t>Anglický</w:t>
            </w:r>
            <w:r w:rsidR="00F803A8">
              <w:t xml:space="preserve"> VŠJS</w:t>
            </w:r>
          </w:p>
        </w:tc>
        <w:tc>
          <w:tcPr>
            <w:tcW w:w="2040" w:type="dxa"/>
          </w:tcPr>
          <w:p w:rsidR="009A17A0" w:rsidRPr="002169B1" w:rsidRDefault="004E50F4" w:rsidP="004D5C50">
            <w:pPr>
              <w:pStyle w:val="Hlavika"/>
              <w:tabs>
                <w:tab w:val="clear" w:pos="4536"/>
                <w:tab w:val="clear" w:pos="9072"/>
              </w:tabs>
              <w:spacing w:before="20" w:after="20"/>
              <w:ind w:right="223"/>
              <w:jc w:val="right"/>
              <w:rPr>
                <w:lang w:val="sk-SK"/>
              </w:rPr>
            </w:pPr>
            <w:r>
              <w:rPr>
                <w:lang w:val="sk-SK"/>
              </w:rPr>
              <w:t>19</w:t>
            </w:r>
            <w:r w:rsidR="002169B1">
              <w:rPr>
                <w:lang w:val="sk-SK"/>
              </w:rPr>
              <w:t>. október</w:t>
            </w:r>
            <w:r>
              <w:rPr>
                <w:lang w:val="sk-SK"/>
              </w:rPr>
              <w:t xml:space="preserve"> 2018</w:t>
            </w:r>
          </w:p>
        </w:tc>
        <w:tc>
          <w:tcPr>
            <w:tcW w:w="2260" w:type="dxa"/>
          </w:tcPr>
          <w:p w:rsidR="009A17A0" w:rsidRPr="002169B1" w:rsidRDefault="004E50F4" w:rsidP="004D5C50">
            <w:pPr>
              <w:spacing w:before="20" w:after="20"/>
              <w:ind w:right="223"/>
              <w:jc w:val="center"/>
            </w:pPr>
            <w:r>
              <w:t>9</w:t>
            </w:r>
            <w:r w:rsidR="002169B1">
              <w:t>. november</w:t>
            </w:r>
            <w:r>
              <w:t xml:space="preserve"> 2018</w:t>
            </w:r>
          </w:p>
        </w:tc>
      </w:tr>
    </w:tbl>
    <w:p w:rsidR="009A17A0" w:rsidRDefault="009A17A0" w:rsidP="009A17A0"/>
    <w:p w:rsidR="009A17A0" w:rsidRDefault="009A17A0" w:rsidP="005A7E44">
      <w:pPr>
        <w:jc w:val="both"/>
      </w:pPr>
    </w:p>
    <w:p w:rsidR="00A05F8F" w:rsidRDefault="00A05F8F" w:rsidP="00A05F8F">
      <w:pPr>
        <w:jc w:val="both"/>
      </w:pPr>
    </w:p>
    <w:p w:rsidR="00A05F8F" w:rsidRDefault="00A05F8F" w:rsidP="00A05F8F">
      <w:pPr>
        <w:jc w:val="both"/>
      </w:pPr>
      <w:r>
        <w:t> </w:t>
      </w:r>
      <w:r>
        <w:rPr>
          <w:u w:val="single"/>
        </w:rPr>
        <w:t>v jarnom termíne roku 201</w:t>
      </w:r>
      <w:r w:rsidR="004E50F4">
        <w:rPr>
          <w:u w:val="single"/>
        </w:rPr>
        <w:t>9</w:t>
      </w:r>
      <w:r>
        <w:t xml:space="preserve">: </w:t>
      </w:r>
    </w:p>
    <w:p w:rsidR="00A05F8F" w:rsidRDefault="00A05F8F" w:rsidP="00A05F8F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  <w:gridCol w:w="2040"/>
        <w:gridCol w:w="2260"/>
      </w:tblGrid>
      <w:tr w:rsidR="00A05F8F" w:rsidTr="00A05F8F">
        <w:trPr>
          <w:cantSplit/>
          <w:jc w:val="center"/>
        </w:trPr>
        <w:tc>
          <w:tcPr>
            <w:tcW w:w="1990" w:type="dxa"/>
            <w:vMerge w:val="restart"/>
            <w:shd w:val="clear" w:color="auto" w:fill="CCCCCC"/>
            <w:vAlign w:val="center"/>
          </w:tcPr>
          <w:p w:rsidR="00A05F8F" w:rsidRDefault="00A05F8F" w:rsidP="00A05F8F">
            <w:pPr>
              <w:spacing w:before="20" w:after="20"/>
            </w:pPr>
            <w:r>
              <w:t>Jazyk</w:t>
            </w:r>
          </w:p>
        </w:tc>
        <w:tc>
          <w:tcPr>
            <w:tcW w:w="4300" w:type="dxa"/>
            <w:gridSpan w:val="2"/>
            <w:shd w:val="clear" w:color="auto" w:fill="CCCCCC"/>
          </w:tcPr>
          <w:p w:rsidR="00A05F8F" w:rsidRDefault="00A05F8F" w:rsidP="00A05F8F">
            <w:pPr>
              <w:spacing w:before="20" w:after="20"/>
              <w:jc w:val="center"/>
            </w:pPr>
            <w:r>
              <w:t>Dátum konania</w:t>
            </w:r>
          </w:p>
        </w:tc>
      </w:tr>
      <w:tr w:rsidR="00A05F8F" w:rsidTr="00A05F8F">
        <w:trPr>
          <w:cantSplit/>
          <w:jc w:val="center"/>
        </w:trPr>
        <w:tc>
          <w:tcPr>
            <w:tcW w:w="1990" w:type="dxa"/>
            <w:vMerge/>
            <w:shd w:val="clear" w:color="auto" w:fill="CCCCCC"/>
          </w:tcPr>
          <w:p w:rsidR="00A05F8F" w:rsidRDefault="00A05F8F" w:rsidP="00A05F8F">
            <w:pPr>
              <w:spacing w:before="20" w:after="20"/>
              <w:jc w:val="both"/>
            </w:pPr>
          </w:p>
        </w:tc>
        <w:tc>
          <w:tcPr>
            <w:tcW w:w="2040" w:type="dxa"/>
          </w:tcPr>
          <w:p w:rsidR="00A05F8F" w:rsidRDefault="00A05F8F" w:rsidP="00A05F8F">
            <w:pPr>
              <w:spacing w:before="20" w:after="20"/>
              <w:jc w:val="center"/>
            </w:pPr>
            <w:r>
              <w:t>písomnej časti</w:t>
            </w:r>
          </w:p>
        </w:tc>
        <w:tc>
          <w:tcPr>
            <w:tcW w:w="2260" w:type="dxa"/>
          </w:tcPr>
          <w:p w:rsidR="00A05F8F" w:rsidRDefault="00A05F8F" w:rsidP="00A05F8F">
            <w:pPr>
              <w:spacing w:before="20" w:after="20"/>
              <w:jc w:val="center"/>
            </w:pPr>
            <w:r>
              <w:t>ústnej časti</w:t>
            </w:r>
          </w:p>
        </w:tc>
      </w:tr>
      <w:tr w:rsidR="002169B1" w:rsidRPr="002169B1" w:rsidTr="00A05F8F">
        <w:trPr>
          <w:jc w:val="center"/>
        </w:trPr>
        <w:tc>
          <w:tcPr>
            <w:tcW w:w="1990" w:type="dxa"/>
          </w:tcPr>
          <w:p w:rsidR="002169B1" w:rsidRPr="002169B1" w:rsidRDefault="002169B1" w:rsidP="00A05F8F">
            <w:pPr>
              <w:spacing w:before="20" w:after="20"/>
              <w:jc w:val="both"/>
              <w:rPr>
                <w:highlight w:val="yellow"/>
              </w:rPr>
            </w:pPr>
            <w:r w:rsidRPr="002169B1">
              <w:t>Nemecký</w:t>
            </w:r>
            <w:r w:rsidR="00F803A8">
              <w:t xml:space="preserve"> VŠJS</w:t>
            </w:r>
          </w:p>
        </w:tc>
        <w:tc>
          <w:tcPr>
            <w:tcW w:w="2040" w:type="dxa"/>
          </w:tcPr>
          <w:p w:rsidR="002169B1" w:rsidRPr="002169B1" w:rsidRDefault="004E50F4" w:rsidP="00B10CC2">
            <w:pPr>
              <w:pStyle w:val="Hlavika"/>
              <w:tabs>
                <w:tab w:val="clear" w:pos="4536"/>
                <w:tab w:val="clear" w:pos="9072"/>
              </w:tabs>
              <w:spacing w:before="20" w:after="20"/>
              <w:ind w:right="223"/>
              <w:jc w:val="right"/>
              <w:rPr>
                <w:highlight w:val="yellow"/>
                <w:lang w:val="sk-SK"/>
              </w:rPr>
            </w:pPr>
            <w:r>
              <w:rPr>
                <w:lang w:val="sk-SK"/>
              </w:rPr>
              <w:t>26. apríl 2019</w:t>
            </w:r>
          </w:p>
        </w:tc>
        <w:tc>
          <w:tcPr>
            <w:tcW w:w="2260" w:type="dxa"/>
          </w:tcPr>
          <w:p w:rsidR="002169B1" w:rsidRPr="002169B1" w:rsidRDefault="004E50F4" w:rsidP="005E00D4">
            <w:pPr>
              <w:spacing w:before="20" w:after="20"/>
              <w:ind w:right="223"/>
              <w:jc w:val="center"/>
              <w:rPr>
                <w:highlight w:val="yellow"/>
              </w:rPr>
            </w:pPr>
            <w:r>
              <w:t>29. máj 2019</w:t>
            </w:r>
          </w:p>
        </w:tc>
      </w:tr>
      <w:tr w:rsidR="00F803A8" w:rsidTr="00A05F8F">
        <w:trPr>
          <w:jc w:val="center"/>
        </w:trPr>
        <w:tc>
          <w:tcPr>
            <w:tcW w:w="1990" w:type="dxa"/>
          </w:tcPr>
          <w:p w:rsidR="00F803A8" w:rsidRPr="002169B1" w:rsidRDefault="00F803A8" w:rsidP="00A05F8F">
            <w:pPr>
              <w:spacing w:before="20" w:after="20"/>
              <w:jc w:val="both"/>
            </w:pPr>
            <w:r>
              <w:t>Anglický ZŠJS</w:t>
            </w:r>
          </w:p>
        </w:tc>
        <w:tc>
          <w:tcPr>
            <w:tcW w:w="2040" w:type="dxa"/>
          </w:tcPr>
          <w:p w:rsidR="00F803A8" w:rsidRDefault="004E50F4" w:rsidP="00B10CC2">
            <w:pPr>
              <w:pStyle w:val="Hlavika"/>
              <w:tabs>
                <w:tab w:val="clear" w:pos="4536"/>
                <w:tab w:val="clear" w:pos="9072"/>
              </w:tabs>
              <w:spacing w:before="20" w:after="20"/>
              <w:ind w:right="223"/>
              <w:jc w:val="right"/>
              <w:rPr>
                <w:lang w:val="sk-SK"/>
              </w:rPr>
            </w:pPr>
            <w:r>
              <w:rPr>
                <w:lang w:val="sk-SK"/>
              </w:rPr>
              <w:t>25. apríl 2019</w:t>
            </w:r>
          </w:p>
        </w:tc>
        <w:tc>
          <w:tcPr>
            <w:tcW w:w="2260" w:type="dxa"/>
          </w:tcPr>
          <w:p w:rsidR="00F803A8" w:rsidRDefault="004E50F4" w:rsidP="005E00D4">
            <w:pPr>
              <w:spacing w:before="20" w:after="20"/>
              <w:ind w:right="223"/>
              <w:jc w:val="center"/>
            </w:pPr>
            <w:r>
              <w:t>27. máj 2019</w:t>
            </w:r>
          </w:p>
        </w:tc>
      </w:tr>
      <w:tr w:rsidR="00A05F8F" w:rsidTr="00A05F8F">
        <w:trPr>
          <w:jc w:val="center"/>
        </w:trPr>
        <w:tc>
          <w:tcPr>
            <w:tcW w:w="1990" w:type="dxa"/>
          </w:tcPr>
          <w:p w:rsidR="00A05F8F" w:rsidRPr="002169B1" w:rsidRDefault="00A05F8F" w:rsidP="00A05F8F">
            <w:pPr>
              <w:spacing w:before="20" w:after="20"/>
              <w:jc w:val="both"/>
              <w:rPr>
                <w:highlight w:val="yellow"/>
              </w:rPr>
            </w:pPr>
            <w:r w:rsidRPr="002169B1">
              <w:t>Anglický</w:t>
            </w:r>
            <w:r w:rsidR="00F803A8">
              <w:t xml:space="preserve"> VŠJS</w:t>
            </w:r>
          </w:p>
        </w:tc>
        <w:tc>
          <w:tcPr>
            <w:tcW w:w="2040" w:type="dxa"/>
          </w:tcPr>
          <w:p w:rsidR="00A05F8F" w:rsidRPr="002169B1" w:rsidRDefault="002169B1" w:rsidP="00B10CC2">
            <w:pPr>
              <w:pStyle w:val="Hlavika"/>
              <w:tabs>
                <w:tab w:val="clear" w:pos="4536"/>
                <w:tab w:val="clear" w:pos="9072"/>
              </w:tabs>
              <w:spacing w:before="20" w:after="20"/>
              <w:ind w:right="223"/>
              <w:jc w:val="right"/>
              <w:rPr>
                <w:highlight w:val="yellow"/>
                <w:lang w:val="sk-SK"/>
              </w:rPr>
            </w:pPr>
            <w:r>
              <w:rPr>
                <w:lang w:val="sk-SK"/>
              </w:rPr>
              <w:t>26</w:t>
            </w:r>
            <w:r w:rsidR="00910AC4" w:rsidRPr="002169B1">
              <w:rPr>
                <w:lang w:val="sk-SK"/>
              </w:rPr>
              <w:t>. apríl</w:t>
            </w:r>
            <w:r w:rsidR="00A05F8F" w:rsidRPr="002169B1">
              <w:rPr>
                <w:lang w:val="sk-SK"/>
              </w:rPr>
              <w:t xml:space="preserve"> 201</w:t>
            </w:r>
            <w:r w:rsidR="004E50F4">
              <w:rPr>
                <w:lang w:val="sk-SK"/>
              </w:rPr>
              <w:t>9</w:t>
            </w:r>
          </w:p>
        </w:tc>
        <w:tc>
          <w:tcPr>
            <w:tcW w:w="2260" w:type="dxa"/>
          </w:tcPr>
          <w:p w:rsidR="00A05F8F" w:rsidRPr="002169B1" w:rsidRDefault="004E50F4" w:rsidP="005E00D4">
            <w:pPr>
              <w:spacing w:before="20" w:after="20"/>
              <w:ind w:right="223"/>
              <w:jc w:val="center"/>
              <w:rPr>
                <w:highlight w:val="yellow"/>
              </w:rPr>
            </w:pPr>
            <w:r>
              <w:t>31</w:t>
            </w:r>
            <w:r w:rsidR="005E00D4" w:rsidRPr="00F803A8">
              <w:t>.</w:t>
            </w:r>
            <w:r w:rsidR="00687A52" w:rsidRPr="00F803A8">
              <w:t xml:space="preserve"> máj 201</w:t>
            </w:r>
            <w:r>
              <w:t>9</w:t>
            </w:r>
          </w:p>
        </w:tc>
      </w:tr>
    </w:tbl>
    <w:p w:rsidR="008F1C6E" w:rsidRDefault="008F1C6E" w:rsidP="00A05F8F"/>
    <w:p w:rsidR="008F1C6E" w:rsidRDefault="008F1C6E" w:rsidP="00A05F8F"/>
    <w:p w:rsidR="008F1C6E" w:rsidRDefault="008F1C6E" w:rsidP="00A05F8F"/>
    <w:p w:rsidR="00A05F8F" w:rsidRDefault="009A17A0" w:rsidP="00A05F8F">
      <w:pPr>
        <w:pStyle w:val="Nadpis4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sk-SK" w:eastAsia="cs-CZ"/>
        </w:rPr>
      </w:pPr>
      <w:r>
        <w:rPr>
          <w:rFonts w:ascii="Times New Roman" w:hAnsi="Times New Roman" w:cs="Times New Roman"/>
          <w:lang w:val="sk-SK" w:eastAsia="cs-CZ"/>
        </w:rPr>
        <w:t xml:space="preserve">Hodnotenie </w:t>
      </w:r>
      <w:r w:rsidR="00A05F8F">
        <w:rPr>
          <w:rFonts w:ascii="Times New Roman" w:hAnsi="Times New Roman" w:cs="Times New Roman"/>
          <w:lang w:val="sk-SK" w:eastAsia="cs-CZ"/>
        </w:rPr>
        <w:t xml:space="preserve"> štátnych jazykových skúšok</w:t>
      </w:r>
    </w:p>
    <w:p w:rsidR="00A05F8F" w:rsidRDefault="00A05F8F" w:rsidP="00A05F8F"/>
    <w:p w:rsidR="005A7E44" w:rsidRDefault="005A7E44" w:rsidP="005A7E44">
      <w:r>
        <w:t xml:space="preserve">       </w:t>
      </w:r>
      <w:r w:rsidR="004E50F4">
        <w:t>Jesenný termín 2018</w:t>
      </w:r>
    </w:p>
    <w:p w:rsidR="005A7E44" w:rsidRDefault="005A7E44" w:rsidP="005A7E44">
      <w:pPr>
        <w:pStyle w:val="Hlavika"/>
        <w:tabs>
          <w:tab w:val="clear" w:pos="4536"/>
          <w:tab w:val="clear" w:pos="9072"/>
        </w:tabs>
        <w:autoSpaceDE w:val="0"/>
        <w:autoSpaceDN w:val="0"/>
        <w:adjustRightInd w:val="0"/>
        <w:rPr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95"/>
        <w:gridCol w:w="495"/>
        <w:gridCol w:w="495"/>
        <w:gridCol w:w="495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</w:tblGrid>
      <w:tr w:rsidR="005A7E44" w:rsidTr="008A6BC5">
        <w:trPr>
          <w:cantSplit/>
          <w:jc w:val="center"/>
        </w:trPr>
        <w:tc>
          <w:tcPr>
            <w:tcW w:w="1630" w:type="dxa"/>
            <w:vMerge w:val="restart"/>
            <w:tcBorders>
              <w:right w:val="single" w:sz="6" w:space="0" w:color="auto"/>
            </w:tcBorders>
            <w:shd w:val="clear" w:color="auto" w:fill="CCCCCC"/>
            <w:vAlign w:val="center"/>
          </w:tcPr>
          <w:p w:rsidR="005A7E44" w:rsidRDefault="005A7E44" w:rsidP="008A6BC5">
            <w:pPr>
              <w:pStyle w:val="Hlavi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20" w:after="20"/>
              <w:rPr>
                <w:lang w:val="sk-SK"/>
              </w:rPr>
            </w:pPr>
            <w:r>
              <w:rPr>
                <w:lang w:val="sk-SK"/>
              </w:rPr>
              <w:t>Jazyk</w:t>
            </w:r>
          </w:p>
        </w:tc>
        <w:tc>
          <w:tcPr>
            <w:tcW w:w="198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5A7E44" w:rsidRDefault="005A7E44" w:rsidP="008A6BC5">
            <w:pPr>
              <w:spacing w:before="20" w:after="20"/>
              <w:jc w:val="center"/>
            </w:pPr>
            <w:r>
              <w:t>Písomná časť</w:t>
            </w:r>
          </w:p>
        </w:tc>
        <w:tc>
          <w:tcPr>
            <w:tcW w:w="1869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5A7E44" w:rsidRDefault="005A7E44" w:rsidP="008A6BC5">
            <w:pPr>
              <w:spacing w:before="20" w:after="20"/>
              <w:jc w:val="center"/>
            </w:pPr>
            <w:r>
              <w:t>Ústna časť</w:t>
            </w:r>
          </w:p>
        </w:tc>
        <w:tc>
          <w:tcPr>
            <w:tcW w:w="2808" w:type="dxa"/>
            <w:gridSpan w:val="6"/>
            <w:tcBorders>
              <w:left w:val="single" w:sz="6" w:space="0" w:color="auto"/>
            </w:tcBorders>
            <w:shd w:val="clear" w:color="auto" w:fill="CCCCCC"/>
            <w:vAlign w:val="center"/>
          </w:tcPr>
          <w:p w:rsidR="005A7E44" w:rsidRDefault="005A7E44" w:rsidP="008A6BC5">
            <w:pPr>
              <w:spacing w:before="20" w:after="20"/>
              <w:jc w:val="center"/>
            </w:pPr>
            <w:r>
              <w:t>Celkové hodnotenie</w:t>
            </w:r>
          </w:p>
        </w:tc>
      </w:tr>
      <w:tr w:rsidR="005A7E44" w:rsidTr="008A6BC5">
        <w:trPr>
          <w:cantSplit/>
          <w:trHeight w:val="1428"/>
          <w:jc w:val="center"/>
        </w:trPr>
        <w:tc>
          <w:tcPr>
            <w:tcW w:w="1630" w:type="dxa"/>
            <w:vMerge/>
            <w:tcBorders>
              <w:right w:val="single" w:sz="6" w:space="0" w:color="auto"/>
            </w:tcBorders>
            <w:textDirection w:val="btLr"/>
            <w:vAlign w:val="center"/>
          </w:tcPr>
          <w:p w:rsidR="005A7E44" w:rsidRDefault="005A7E44" w:rsidP="008A6BC5">
            <w:pPr>
              <w:spacing w:before="20" w:after="2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6" w:space="0" w:color="auto"/>
            </w:tcBorders>
            <w:textDirection w:val="btLr"/>
            <w:vAlign w:val="center"/>
          </w:tcPr>
          <w:p w:rsidR="005A7E44" w:rsidRDefault="005A7E44" w:rsidP="008A6BC5">
            <w:pPr>
              <w:spacing w:before="20" w:after="2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Prihlásení</w:t>
            </w:r>
          </w:p>
        </w:tc>
        <w:tc>
          <w:tcPr>
            <w:tcW w:w="495" w:type="dxa"/>
            <w:textDirection w:val="btLr"/>
            <w:vAlign w:val="center"/>
          </w:tcPr>
          <w:p w:rsidR="005A7E44" w:rsidRDefault="005A7E44" w:rsidP="008A6BC5">
            <w:pPr>
              <w:spacing w:before="20" w:after="2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Absolvovali</w:t>
            </w:r>
          </w:p>
        </w:tc>
        <w:tc>
          <w:tcPr>
            <w:tcW w:w="495" w:type="dxa"/>
            <w:textDirection w:val="btLr"/>
            <w:vAlign w:val="center"/>
          </w:tcPr>
          <w:p w:rsidR="005A7E44" w:rsidRDefault="005A7E44" w:rsidP="008A6BC5">
            <w:pPr>
              <w:spacing w:before="20" w:after="2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Prospeli</w:t>
            </w:r>
          </w:p>
        </w:tc>
        <w:tc>
          <w:tcPr>
            <w:tcW w:w="495" w:type="dxa"/>
            <w:tcBorders>
              <w:right w:val="single" w:sz="6" w:space="0" w:color="auto"/>
            </w:tcBorders>
            <w:textDirection w:val="btLr"/>
            <w:vAlign w:val="center"/>
          </w:tcPr>
          <w:p w:rsidR="005A7E44" w:rsidRDefault="005A7E44" w:rsidP="008A6BC5">
            <w:pPr>
              <w:spacing w:before="20" w:after="2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Neprospeli</w:t>
            </w:r>
          </w:p>
        </w:tc>
        <w:tc>
          <w:tcPr>
            <w:tcW w:w="467" w:type="dxa"/>
            <w:tcBorders>
              <w:left w:val="single" w:sz="6" w:space="0" w:color="auto"/>
            </w:tcBorders>
            <w:textDirection w:val="btLr"/>
            <w:vAlign w:val="center"/>
          </w:tcPr>
          <w:p w:rsidR="005A7E44" w:rsidRDefault="005A7E44" w:rsidP="008A6BC5">
            <w:pPr>
              <w:spacing w:before="20" w:after="2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Prihlásení</w:t>
            </w:r>
          </w:p>
        </w:tc>
        <w:tc>
          <w:tcPr>
            <w:tcW w:w="467" w:type="dxa"/>
            <w:textDirection w:val="btLr"/>
            <w:vAlign w:val="center"/>
          </w:tcPr>
          <w:p w:rsidR="005A7E44" w:rsidRDefault="005A7E44" w:rsidP="008A6BC5">
            <w:pPr>
              <w:spacing w:before="20" w:after="2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Absolvovali</w:t>
            </w:r>
          </w:p>
        </w:tc>
        <w:tc>
          <w:tcPr>
            <w:tcW w:w="467" w:type="dxa"/>
            <w:textDirection w:val="btLr"/>
            <w:vAlign w:val="center"/>
          </w:tcPr>
          <w:p w:rsidR="005A7E44" w:rsidRDefault="005A7E44" w:rsidP="008A6BC5">
            <w:pPr>
              <w:spacing w:before="20" w:after="2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Prospeli</w:t>
            </w:r>
          </w:p>
        </w:tc>
        <w:tc>
          <w:tcPr>
            <w:tcW w:w="468" w:type="dxa"/>
            <w:tcBorders>
              <w:right w:val="single" w:sz="6" w:space="0" w:color="auto"/>
            </w:tcBorders>
            <w:textDirection w:val="btLr"/>
            <w:vAlign w:val="center"/>
          </w:tcPr>
          <w:p w:rsidR="005A7E44" w:rsidRDefault="005A7E44" w:rsidP="008A6BC5">
            <w:pPr>
              <w:spacing w:before="20" w:after="2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Neprospeli</w:t>
            </w:r>
          </w:p>
        </w:tc>
        <w:tc>
          <w:tcPr>
            <w:tcW w:w="468" w:type="dxa"/>
            <w:tcBorders>
              <w:left w:val="single" w:sz="6" w:space="0" w:color="auto"/>
            </w:tcBorders>
            <w:textDirection w:val="btLr"/>
            <w:vAlign w:val="center"/>
          </w:tcPr>
          <w:p w:rsidR="005A7E44" w:rsidRDefault="005A7E44" w:rsidP="008A6BC5">
            <w:pPr>
              <w:spacing w:before="20" w:after="2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Prihlásení</w:t>
            </w:r>
          </w:p>
        </w:tc>
        <w:tc>
          <w:tcPr>
            <w:tcW w:w="468" w:type="dxa"/>
            <w:textDirection w:val="btLr"/>
            <w:vAlign w:val="center"/>
          </w:tcPr>
          <w:p w:rsidR="005A7E44" w:rsidRDefault="005A7E44" w:rsidP="008A6BC5">
            <w:pPr>
              <w:spacing w:before="20" w:after="2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Absolvovali</w:t>
            </w:r>
          </w:p>
        </w:tc>
        <w:tc>
          <w:tcPr>
            <w:tcW w:w="468" w:type="dxa"/>
            <w:textDirection w:val="btLr"/>
            <w:vAlign w:val="center"/>
          </w:tcPr>
          <w:p w:rsidR="005A7E44" w:rsidRDefault="005A7E44" w:rsidP="008A6BC5">
            <w:pPr>
              <w:spacing w:before="20" w:after="2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Prospeli s vyznamenaním</w:t>
            </w:r>
          </w:p>
        </w:tc>
        <w:tc>
          <w:tcPr>
            <w:tcW w:w="468" w:type="dxa"/>
            <w:textDirection w:val="btLr"/>
            <w:vAlign w:val="center"/>
          </w:tcPr>
          <w:p w:rsidR="005A7E44" w:rsidRDefault="005A7E44" w:rsidP="008A6BC5">
            <w:pPr>
              <w:spacing w:before="20" w:after="2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Prospeli veľmi dobre</w:t>
            </w:r>
          </w:p>
        </w:tc>
        <w:tc>
          <w:tcPr>
            <w:tcW w:w="468" w:type="dxa"/>
            <w:textDirection w:val="btLr"/>
            <w:vAlign w:val="center"/>
          </w:tcPr>
          <w:p w:rsidR="005A7E44" w:rsidRDefault="005A7E44" w:rsidP="008A6BC5">
            <w:pPr>
              <w:spacing w:before="20" w:after="2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Prospeli</w:t>
            </w:r>
          </w:p>
        </w:tc>
        <w:tc>
          <w:tcPr>
            <w:tcW w:w="468" w:type="dxa"/>
            <w:textDirection w:val="btLr"/>
            <w:vAlign w:val="center"/>
          </w:tcPr>
          <w:p w:rsidR="005A7E44" w:rsidRDefault="005A7E44" w:rsidP="008A6BC5">
            <w:pPr>
              <w:spacing w:before="20" w:after="2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Neprospeli</w:t>
            </w:r>
          </w:p>
        </w:tc>
      </w:tr>
      <w:tr w:rsidR="004E50F4" w:rsidTr="008A6BC5">
        <w:trPr>
          <w:jc w:val="center"/>
        </w:trPr>
        <w:tc>
          <w:tcPr>
            <w:tcW w:w="1630" w:type="dxa"/>
            <w:tcBorders>
              <w:right w:val="single" w:sz="6" w:space="0" w:color="auto"/>
            </w:tcBorders>
          </w:tcPr>
          <w:p w:rsidR="004E50F4" w:rsidRPr="000955C4" w:rsidRDefault="004E50F4" w:rsidP="008A6BC5">
            <w:pPr>
              <w:spacing w:before="40" w:after="40"/>
            </w:pPr>
            <w:r>
              <w:t>Anglický ZŠJS</w:t>
            </w:r>
          </w:p>
        </w:tc>
        <w:tc>
          <w:tcPr>
            <w:tcW w:w="495" w:type="dxa"/>
            <w:tcBorders>
              <w:left w:val="single" w:sz="6" w:space="0" w:color="auto"/>
            </w:tcBorders>
          </w:tcPr>
          <w:p w:rsidR="004E50F4" w:rsidRPr="000955C4" w:rsidRDefault="004E50F4" w:rsidP="008A6BC5">
            <w:pPr>
              <w:spacing w:before="40" w:after="40"/>
              <w:jc w:val="right"/>
            </w:pPr>
            <w:r>
              <w:t>21</w:t>
            </w:r>
          </w:p>
        </w:tc>
        <w:tc>
          <w:tcPr>
            <w:tcW w:w="495" w:type="dxa"/>
          </w:tcPr>
          <w:p w:rsidR="004E50F4" w:rsidRPr="000955C4" w:rsidRDefault="004E50F4" w:rsidP="008A6BC5">
            <w:pPr>
              <w:pStyle w:val="Hlavi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19</w:t>
            </w:r>
          </w:p>
        </w:tc>
        <w:tc>
          <w:tcPr>
            <w:tcW w:w="495" w:type="dxa"/>
          </w:tcPr>
          <w:p w:rsidR="004E50F4" w:rsidRPr="000955C4" w:rsidRDefault="004E50F4" w:rsidP="008A6BC5">
            <w:pPr>
              <w:spacing w:before="40" w:after="40"/>
              <w:jc w:val="right"/>
            </w:pPr>
            <w:r>
              <w:t>11</w:t>
            </w:r>
          </w:p>
        </w:tc>
        <w:tc>
          <w:tcPr>
            <w:tcW w:w="495" w:type="dxa"/>
            <w:tcBorders>
              <w:right w:val="single" w:sz="6" w:space="0" w:color="auto"/>
            </w:tcBorders>
          </w:tcPr>
          <w:p w:rsidR="004E50F4" w:rsidRPr="000955C4" w:rsidRDefault="004E50F4" w:rsidP="008A6BC5">
            <w:pPr>
              <w:spacing w:before="40" w:after="40"/>
              <w:jc w:val="right"/>
            </w:pPr>
            <w:r>
              <w:t>8</w:t>
            </w:r>
          </w:p>
        </w:tc>
        <w:tc>
          <w:tcPr>
            <w:tcW w:w="467" w:type="dxa"/>
            <w:tcBorders>
              <w:left w:val="single" w:sz="6" w:space="0" w:color="auto"/>
            </w:tcBorders>
          </w:tcPr>
          <w:p w:rsidR="004E50F4" w:rsidRPr="000955C4" w:rsidRDefault="004E50F4" w:rsidP="008A6BC5">
            <w:pPr>
              <w:spacing w:before="40" w:after="40"/>
              <w:jc w:val="right"/>
            </w:pPr>
            <w:r>
              <w:t>11</w:t>
            </w:r>
          </w:p>
        </w:tc>
        <w:tc>
          <w:tcPr>
            <w:tcW w:w="467" w:type="dxa"/>
          </w:tcPr>
          <w:p w:rsidR="004E50F4" w:rsidRPr="000955C4" w:rsidRDefault="004E50F4" w:rsidP="008A6BC5">
            <w:pPr>
              <w:spacing w:before="40" w:after="40"/>
              <w:jc w:val="right"/>
            </w:pPr>
            <w:r>
              <w:t>11</w:t>
            </w:r>
          </w:p>
        </w:tc>
        <w:tc>
          <w:tcPr>
            <w:tcW w:w="467" w:type="dxa"/>
          </w:tcPr>
          <w:p w:rsidR="004E50F4" w:rsidRPr="000955C4" w:rsidRDefault="004E50F4" w:rsidP="008A6BC5">
            <w:pPr>
              <w:spacing w:before="40" w:after="40"/>
              <w:jc w:val="right"/>
            </w:pPr>
            <w:r>
              <w:t>11</w:t>
            </w:r>
          </w:p>
        </w:tc>
        <w:tc>
          <w:tcPr>
            <w:tcW w:w="468" w:type="dxa"/>
            <w:tcBorders>
              <w:right w:val="single" w:sz="6" w:space="0" w:color="auto"/>
            </w:tcBorders>
          </w:tcPr>
          <w:p w:rsidR="004E50F4" w:rsidRPr="000955C4" w:rsidRDefault="004E50F4" w:rsidP="008A6BC5">
            <w:pPr>
              <w:spacing w:before="40" w:after="4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left w:val="single" w:sz="6" w:space="0" w:color="auto"/>
            </w:tcBorders>
          </w:tcPr>
          <w:p w:rsidR="004E50F4" w:rsidRPr="000955C4" w:rsidRDefault="004E50F4" w:rsidP="008A6BC5">
            <w:pPr>
              <w:spacing w:before="40" w:after="40"/>
              <w:jc w:val="right"/>
            </w:pPr>
            <w:r>
              <w:t>21</w:t>
            </w:r>
          </w:p>
        </w:tc>
        <w:tc>
          <w:tcPr>
            <w:tcW w:w="468" w:type="dxa"/>
          </w:tcPr>
          <w:p w:rsidR="004E50F4" w:rsidRPr="000955C4" w:rsidRDefault="004E50F4" w:rsidP="008A6BC5">
            <w:pPr>
              <w:spacing w:before="40" w:after="40"/>
              <w:jc w:val="right"/>
            </w:pPr>
            <w:r>
              <w:t>19</w:t>
            </w:r>
          </w:p>
        </w:tc>
        <w:tc>
          <w:tcPr>
            <w:tcW w:w="468" w:type="dxa"/>
          </w:tcPr>
          <w:p w:rsidR="004E50F4" w:rsidRPr="000955C4" w:rsidRDefault="004E50F4" w:rsidP="008A6BC5">
            <w:pPr>
              <w:spacing w:before="40" w:after="40"/>
              <w:jc w:val="right"/>
            </w:pPr>
            <w:r>
              <w:t>6</w:t>
            </w:r>
          </w:p>
        </w:tc>
        <w:tc>
          <w:tcPr>
            <w:tcW w:w="468" w:type="dxa"/>
          </w:tcPr>
          <w:p w:rsidR="004E50F4" w:rsidRPr="000955C4" w:rsidRDefault="004E50F4" w:rsidP="008A6BC5">
            <w:pPr>
              <w:spacing w:before="40" w:after="40"/>
              <w:jc w:val="right"/>
            </w:pPr>
            <w:r>
              <w:t>4</w:t>
            </w:r>
          </w:p>
        </w:tc>
        <w:tc>
          <w:tcPr>
            <w:tcW w:w="468" w:type="dxa"/>
          </w:tcPr>
          <w:p w:rsidR="004E50F4" w:rsidRPr="000955C4" w:rsidRDefault="004E50F4" w:rsidP="008A6BC5">
            <w:pPr>
              <w:spacing w:before="40" w:after="40"/>
              <w:jc w:val="right"/>
            </w:pPr>
            <w:r>
              <w:t>1</w:t>
            </w:r>
          </w:p>
        </w:tc>
        <w:tc>
          <w:tcPr>
            <w:tcW w:w="468" w:type="dxa"/>
          </w:tcPr>
          <w:p w:rsidR="004E50F4" w:rsidRDefault="004E50F4" w:rsidP="008A6BC5">
            <w:pPr>
              <w:spacing w:before="40" w:after="40"/>
              <w:jc w:val="right"/>
            </w:pPr>
            <w:r>
              <w:t>8</w:t>
            </w:r>
          </w:p>
        </w:tc>
      </w:tr>
      <w:tr w:rsidR="005A7E44" w:rsidTr="008A6BC5">
        <w:trPr>
          <w:jc w:val="center"/>
        </w:trPr>
        <w:tc>
          <w:tcPr>
            <w:tcW w:w="1630" w:type="dxa"/>
            <w:tcBorders>
              <w:right w:val="single" w:sz="6" w:space="0" w:color="auto"/>
            </w:tcBorders>
          </w:tcPr>
          <w:p w:rsidR="005A7E44" w:rsidRPr="009A17A0" w:rsidRDefault="005A7E44" w:rsidP="008A6BC5">
            <w:pPr>
              <w:spacing w:before="40" w:after="40"/>
              <w:rPr>
                <w:highlight w:val="yellow"/>
              </w:rPr>
            </w:pPr>
            <w:r w:rsidRPr="000955C4">
              <w:t>Anglický</w:t>
            </w:r>
            <w:r w:rsidR="00953D16">
              <w:t xml:space="preserve"> VŠJS</w:t>
            </w:r>
          </w:p>
        </w:tc>
        <w:tc>
          <w:tcPr>
            <w:tcW w:w="495" w:type="dxa"/>
            <w:tcBorders>
              <w:left w:val="single" w:sz="6" w:space="0" w:color="auto"/>
            </w:tcBorders>
          </w:tcPr>
          <w:p w:rsidR="005A7E44" w:rsidRPr="000955C4" w:rsidRDefault="004E50F4" w:rsidP="008A6BC5">
            <w:pPr>
              <w:spacing w:before="40" w:after="40"/>
              <w:jc w:val="right"/>
            </w:pPr>
            <w:r>
              <w:t>21</w:t>
            </w:r>
          </w:p>
        </w:tc>
        <w:tc>
          <w:tcPr>
            <w:tcW w:w="495" w:type="dxa"/>
          </w:tcPr>
          <w:p w:rsidR="005A7E44" w:rsidRPr="000955C4" w:rsidRDefault="004E50F4" w:rsidP="008A6BC5">
            <w:pPr>
              <w:pStyle w:val="Hlavi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21</w:t>
            </w:r>
          </w:p>
        </w:tc>
        <w:tc>
          <w:tcPr>
            <w:tcW w:w="495" w:type="dxa"/>
          </w:tcPr>
          <w:p w:rsidR="005A7E44" w:rsidRPr="000955C4" w:rsidRDefault="004E50F4" w:rsidP="008A6BC5">
            <w:pPr>
              <w:spacing w:before="40" w:after="40"/>
              <w:jc w:val="right"/>
            </w:pPr>
            <w:r>
              <w:t>14</w:t>
            </w:r>
          </w:p>
        </w:tc>
        <w:tc>
          <w:tcPr>
            <w:tcW w:w="495" w:type="dxa"/>
            <w:tcBorders>
              <w:right w:val="single" w:sz="6" w:space="0" w:color="auto"/>
            </w:tcBorders>
          </w:tcPr>
          <w:p w:rsidR="005A7E44" w:rsidRPr="000955C4" w:rsidRDefault="00A52C5B" w:rsidP="008A6BC5">
            <w:pPr>
              <w:spacing w:before="40" w:after="40"/>
              <w:jc w:val="right"/>
            </w:pPr>
            <w:r w:rsidRPr="000955C4">
              <w:t>7</w:t>
            </w:r>
          </w:p>
        </w:tc>
        <w:tc>
          <w:tcPr>
            <w:tcW w:w="467" w:type="dxa"/>
            <w:tcBorders>
              <w:left w:val="single" w:sz="6" w:space="0" w:color="auto"/>
            </w:tcBorders>
          </w:tcPr>
          <w:p w:rsidR="005A7E44" w:rsidRPr="000955C4" w:rsidRDefault="004E50F4" w:rsidP="008A6BC5">
            <w:pPr>
              <w:spacing w:before="40" w:after="40"/>
              <w:jc w:val="right"/>
            </w:pPr>
            <w:r>
              <w:t>14</w:t>
            </w:r>
          </w:p>
        </w:tc>
        <w:tc>
          <w:tcPr>
            <w:tcW w:w="467" w:type="dxa"/>
          </w:tcPr>
          <w:p w:rsidR="005A7E44" w:rsidRPr="000955C4" w:rsidRDefault="004E50F4" w:rsidP="008A6BC5">
            <w:pPr>
              <w:spacing w:before="40" w:after="40"/>
              <w:jc w:val="right"/>
            </w:pPr>
            <w:r>
              <w:t>13</w:t>
            </w:r>
          </w:p>
        </w:tc>
        <w:tc>
          <w:tcPr>
            <w:tcW w:w="467" w:type="dxa"/>
          </w:tcPr>
          <w:p w:rsidR="005A7E44" w:rsidRPr="000955C4" w:rsidRDefault="004E50F4" w:rsidP="008A6BC5">
            <w:pPr>
              <w:spacing w:before="40" w:after="40"/>
              <w:jc w:val="right"/>
            </w:pPr>
            <w:r>
              <w:t>13</w:t>
            </w:r>
          </w:p>
        </w:tc>
        <w:tc>
          <w:tcPr>
            <w:tcW w:w="468" w:type="dxa"/>
            <w:tcBorders>
              <w:right w:val="single" w:sz="6" w:space="0" w:color="auto"/>
            </w:tcBorders>
          </w:tcPr>
          <w:p w:rsidR="005A7E44" w:rsidRPr="000955C4" w:rsidRDefault="005A7E44" w:rsidP="008A6BC5">
            <w:pPr>
              <w:spacing w:before="40" w:after="40"/>
              <w:jc w:val="right"/>
            </w:pPr>
            <w:r w:rsidRPr="000955C4">
              <w:t>0</w:t>
            </w:r>
          </w:p>
        </w:tc>
        <w:tc>
          <w:tcPr>
            <w:tcW w:w="468" w:type="dxa"/>
            <w:tcBorders>
              <w:left w:val="single" w:sz="6" w:space="0" w:color="auto"/>
            </w:tcBorders>
          </w:tcPr>
          <w:p w:rsidR="005A7E44" w:rsidRPr="000955C4" w:rsidRDefault="004E50F4" w:rsidP="008A6BC5">
            <w:pPr>
              <w:spacing w:before="40" w:after="40"/>
              <w:jc w:val="right"/>
            </w:pPr>
            <w:r>
              <w:t>21</w:t>
            </w:r>
          </w:p>
        </w:tc>
        <w:tc>
          <w:tcPr>
            <w:tcW w:w="468" w:type="dxa"/>
          </w:tcPr>
          <w:p w:rsidR="005A7E44" w:rsidRPr="000955C4" w:rsidRDefault="004E50F4" w:rsidP="008A6BC5">
            <w:pPr>
              <w:spacing w:before="40" w:after="40"/>
              <w:jc w:val="right"/>
            </w:pPr>
            <w:r>
              <w:t>20</w:t>
            </w:r>
          </w:p>
        </w:tc>
        <w:tc>
          <w:tcPr>
            <w:tcW w:w="468" w:type="dxa"/>
          </w:tcPr>
          <w:p w:rsidR="005A7E44" w:rsidRPr="000955C4" w:rsidRDefault="005A7E44" w:rsidP="008A6BC5">
            <w:pPr>
              <w:spacing w:before="40" w:after="40"/>
              <w:jc w:val="right"/>
            </w:pPr>
            <w:r w:rsidRPr="000955C4">
              <w:t>4</w:t>
            </w:r>
          </w:p>
        </w:tc>
        <w:tc>
          <w:tcPr>
            <w:tcW w:w="468" w:type="dxa"/>
          </w:tcPr>
          <w:p w:rsidR="005A7E44" w:rsidRPr="000955C4" w:rsidRDefault="004E50F4" w:rsidP="008A6BC5">
            <w:pPr>
              <w:spacing w:before="40" w:after="40"/>
              <w:jc w:val="right"/>
            </w:pPr>
            <w:r>
              <w:t>6</w:t>
            </w:r>
          </w:p>
        </w:tc>
        <w:tc>
          <w:tcPr>
            <w:tcW w:w="468" w:type="dxa"/>
          </w:tcPr>
          <w:p w:rsidR="005A7E44" w:rsidRPr="000955C4" w:rsidRDefault="004E50F4" w:rsidP="008A6BC5">
            <w:pPr>
              <w:spacing w:before="40" w:after="40"/>
              <w:jc w:val="right"/>
            </w:pPr>
            <w:r>
              <w:t>3</w:t>
            </w:r>
          </w:p>
        </w:tc>
        <w:tc>
          <w:tcPr>
            <w:tcW w:w="468" w:type="dxa"/>
          </w:tcPr>
          <w:p w:rsidR="005A7E44" w:rsidRPr="005E00D4" w:rsidRDefault="004E50F4" w:rsidP="008A6BC5">
            <w:pPr>
              <w:spacing w:before="40" w:after="40"/>
              <w:jc w:val="right"/>
              <w:rPr>
                <w:highlight w:val="yellow"/>
              </w:rPr>
            </w:pPr>
            <w:r>
              <w:t>7</w:t>
            </w:r>
          </w:p>
        </w:tc>
      </w:tr>
      <w:tr w:rsidR="004E50F4" w:rsidTr="008A6BC5">
        <w:trPr>
          <w:jc w:val="center"/>
        </w:trPr>
        <w:tc>
          <w:tcPr>
            <w:tcW w:w="1630" w:type="dxa"/>
            <w:tcBorders>
              <w:right w:val="single" w:sz="6" w:space="0" w:color="auto"/>
            </w:tcBorders>
          </w:tcPr>
          <w:p w:rsidR="004E50F4" w:rsidRPr="000955C4" w:rsidRDefault="004E50F4" w:rsidP="008A6BC5">
            <w:pPr>
              <w:spacing w:before="40" w:after="40"/>
            </w:pPr>
            <w:r>
              <w:t>Nemecký VŠJS</w:t>
            </w:r>
          </w:p>
        </w:tc>
        <w:tc>
          <w:tcPr>
            <w:tcW w:w="495" w:type="dxa"/>
            <w:tcBorders>
              <w:left w:val="single" w:sz="6" w:space="0" w:color="auto"/>
            </w:tcBorders>
          </w:tcPr>
          <w:p w:rsidR="004E50F4" w:rsidRDefault="004E50F4" w:rsidP="008A6BC5">
            <w:pPr>
              <w:spacing w:before="40" w:after="40"/>
              <w:jc w:val="right"/>
            </w:pPr>
            <w:r>
              <w:t>5</w:t>
            </w:r>
          </w:p>
        </w:tc>
        <w:tc>
          <w:tcPr>
            <w:tcW w:w="495" w:type="dxa"/>
          </w:tcPr>
          <w:p w:rsidR="004E50F4" w:rsidRDefault="004E50F4" w:rsidP="008A6BC5">
            <w:pPr>
              <w:pStyle w:val="Hlavi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495" w:type="dxa"/>
          </w:tcPr>
          <w:p w:rsidR="004E50F4" w:rsidRDefault="004E50F4" w:rsidP="008A6BC5">
            <w:pPr>
              <w:spacing w:before="40" w:after="40"/>
              <w:jc w:val="right"/>
            </w:pPr>
            <w:r>
              <w:t>5</w:t>
            </w:r>
          </w:p>
        </w:tc>
        <w:tc>
          <w:tcPr>
            <w:tcW w:w="495" w:type="dxa"/>
            <w:tcBorders>
              <w:right w:val="single" w:sz="6" w:space="0" w:color="auto"/>
            </w:tcBorders>
          </w:tcPr>
          <w:p w:rsidR="004E50F4" w:rsidRPr="000955C4" w:rsidRDefault="004E50F4" w:rsidP="008A6BC5">
            <w:pPr>
              <w:spacing w:before="40" w:after="40"/>
              <w:jc w:val="right"/>
            </w:pPr>
            <w:r>
              <w:t>0</w:t>
            </w:r>
          </w:p>
        </w:tc>
        <w:tc>
          <w:tcPr>
            <w:tcW w:w="467" w:type="dxa"/>
            <w:tcBorders>
              <w:left w:val="single" w:sz="6" w:space="0" w:color="auto"/>
            </w:tcBorders>
          </w:tcPr>
          <w:p w:rsidR="004E50F4" w:rsidRDefault="004E50F4" w:rsidP="008A6BC5">
            <w:pPr>
              <w:spacing w:before="40" w:after="40"/>
              <w:jc w:val="right"/>
            </w:pPr>
            <w:r>
              <w:t>5</w:t>
            </w:r>
          </w:p>
        </w:tc>
        <w:tc>
          <w:tcPr>
            <w:tcW w:w="467" w:type="dxa"/>
          </w:tcPr>
          <w:p w:rsidR="004E50F4" w:rsidRDefault="004E50F4" w:rsidP="008A6BC5">
            <w:pPr>
              <w:spacing w:before="40" w:after="40"/>
              <w:jc w:val="right"/>
            </w:pPr>
            <w:r>
              <w:t>5</w:t>
            </w:r>
          </w:p>
        </w:tc>
        <w:tc>
          <w:tcPr>
            <w:tcW w:w="467" w:type="dxa"/>
          </w:tcPr>
          <w:p w:rsidR="004E50F4" w:rsidRDefault="004E50F4" w:rsidP="008A6BC5">
            <w:pPr>
              <w:spacing w:before="40" w:after="40"/>
              <w:jc w:val="right"/>
            </w:pPr>
            <w:r>
              <w:t>5</w:t>
            </w:r>
          </w:p>
        </w:tc>
        <w:tc>
          <w:tcPr>
            <w:tcW w:w="468" w:type="dxa"/>
            <w:tcBorders>
              <w:right w:val="single" w:sz="6" w:space="0" w:color="auto"/>
            </w:tcBorders>
          </w:tcPr>
          <w:p w:rsidR="004E50F4" w:rsidRPr="000955C4" w:rsidRDefault="004E50F4" w:rsidP="008A6BC5">
            <w:pPr>
              <w:spacing w:before="40" w:after="4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left w:val="single" w:sz="6" w:space="0" w:color="auto"/>
            </w:tcBorders>
          </w:tcPr>
          <w:p w:rsidR="004E50F4" w:rsidRDefault="004E50F4" w:rsidP="008A6BC5">
            <w:pPr>
              <w:spacing w:before="40" w:after="40"/>
              <w:jc w:val="right"/>
            </w:pPr>
            <w:r>
              <w:t>5</w:t>
            </w:r>
          </w:p>
        </w:tc>
        <w:tc>
          <w:tcPr>
            <w:tcW w:w="468" w:type="dxa"/>
          </w:tcPr>
          <w:p w:rsidR="004E50F4" w:rsidRDefault="004E50F4" w:rsidP="008A6BC5">
            <w:pPr>
              <w:spacing w:before="40" w:after="40"/>
              <w:jc w:val="right"/>
            </w:pPr>
            <w:r>
              <w:t>5</w:t>
            </w:r>
          </w:p>
        </w:tc>
        <w:tc>
          <w:tcPr>
            <w:tcW w:w="468" w:type="dxa"/>
          </w:tcPr>
          <w:p w:rsidR="004E50F4" w:rsidRPr="000955C4" w:rsidRDefault="004E50F4" w:rsidP="008A6BC5">
            <w:pPr>
              <w:spacing w:before="40" w:after="40"/>
              <w:jc w:val="right"/>
            </w:pPr>
            <w:r>
              <w:t>2</w:t>
            </w:r>
          </w:p>
        </w:tc>
        <w:tc>
          <w:tcPr>
            <w:tcW w:w="468" w:type="dxa"/>
          </w:tcPr>
          <w:p w:rsidR="004E50F4" w:rsidRDefault="004E50F4" w:rsidP="008A6BC5">
            <w:pPr>
              <w:spacing w:before="40" w:after="40"/>
              <w:jc w:val="right"/>
            </w:pPr>
            <w:r>
              <w:t>3</w:t>
            </w:r>
          </w:p>
        </w:tc>
        <w:tc>
          <w:tcPr>
            <w:tcW w:w="468" w:type="dxa"/>
          </w:tcPr>
          <w:p w:rsidR="004E50F4" w:rsidRDefault="000E695E" w:rsidP="008A6BC5">
            <w:pPr>
              <w:spacing w:before="40" w:after="40"/>
              <w:jc w:val="right"/>
            </w:pPr>
            <w:r>
              <w:t>0</w:t>
            </w:r>
          </w:p>
        </w:tc>
        <w:tc>
          <w:tcPr>
            <w:tcW w:w="468" w:type="dxa"/>
          </w:tcPr>
          <w:p w:rsidR="004E50F4" w:rsidRDefault="004E50F4" w:rsidP="008A6BC5">
            <w:pPr>
              <w:spacing w:before="40" w:after="40"/>
              <w:jc w:val="right"/>
            </w:pPr>
            <w:r>
              <w:t>0</w:t>
            </w:r>
          </w:p>
        </w:tc>
      </w:tr>
    </w:tbl>
    <w:p w:rsidR="005A7E44" w:rsidRDefault="005A7E44" w:rsidP="005A7E44">
      <w:pPr>
        <w:pStyle w:val="Hlavika"/>
        <w:tabs>
          <w:tab w:val="clear" w:pos="4536"/>
          <w:tab w:val="clear" w:pos="9072"/>
        </w:tabs>
        <w:autoSpaceDE w:val="0"/>
        <w:autoSpaceDN w:val="0"/>
        <w:adjustRightInd w:val="0"/>
        <w:rPr>
          <w:lang w:val="sk-SK"/>
        </w:rPr>
      </w:pPr>
    </w:p>
    <w:p w:rsidR="009A17A0" w:rsidRDefault="009A17A0" w:rsidP="005A7E44">
      <w:pPr>
        <w:pStyle w:val="Hlavika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lang w:val="sk-SK"/>
        </w:rPr>
      </w:pPr>
    </w:p>
    <w:p w:rsidR="009A17A0" w:rsidRDefault="004E50F4" w:rsidP="009A17A0">
      <w:r>
        <w:t xml:space="preserve">        Jarný termín 2019</w:t>
      </w:r>
    </w:p>
    <w:p w:rsidR="009A17A0" w:rsidRDefault="009A17A0" w:rsidP="009A17A0">
      <w:pPr>
        <w:pStyle w:val="Hlavika"/>
        <w:tabs>
          <w:tab w:val="clear" w:pos="4536"/>
          <w:tab w:val="clear" w:pos="9072"/>
        </w:tabs>
        <w:autoSpaceDE w:val="0"/>
        <w:autoSpaceDN w:val="0"/>
        <w:adjustRightInd w:val="0"/>
        <w:rPr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6"/>
        <w:gridCol w:w="393"/>
        <w:gridCol w:w="495"/>
        <w:gridCol w:w="495"/>
        <w:gridCol w:w="495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</w:tblGrid>
      <w:tr w:rsidR="009A17A0" w:rsidTr="00953D16">
        <w:trPr>
          <w:cantSplit/>
          <w:jc w:val="center"/>
        </w:trPr>
        <w:tc>
          <w:tcPr>
            <w:tcW w:w="1876" w:type="dxa"/>
            <w:vMerge w:val="restart"/>
            <w:tcBorders>
              <w:right w:val="single" w:sz="6" w:space="0" w:color="auto"/>
            </w:tcBorders>
            <w:shd w:val="clear" w:color="auto" w:fill="CCCCCC"/>
            <w:vAlign w:val="center"/>
          </w:tcPr>
          <w:p w:rsidR="009A17A0" w:rsidRDefault="009A17A0" w:rsidP="004D5C50">
            <w:pPr>
              <w:pStyle w:val="Hlavi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20" w:after="20"/>
              <w:rPr>
                <w:lang w:val="sk-SK"/>
              </w:rPr>
            </w:pPr>
            <w:r>
              <w:rPr>
                <w:lang w:val="sk-SK"/>
              </w:rPr>
              <w:t>Jazyk</w:t>
            </w:r>
          </w:p>
        </w:tc>
        <w:tc>
          <w:tcPr>
            <w:tcW w:w="1734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9A17A0" w:rsidRDefault="009A17A0" w:rsidP="004D5C50">
            <w:pPr>
              <w:spacing w:before="20" w:after="20"/>
              <w:jc w:val="center"/>
            </w:pPr>
            <w:r>
              <w:t>Písomná časť</w:t>
            </w:r>
          </w:p>
        </w:tc>
        <w:tc>
          <w:tcPr>
            <w:tcW w:w="1869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9A17A0" w:rsidRDefault="009A17A0" w:rsidP="004D5C50">
            <w:pPr>
              <w:spacing w:before="20" w:after="20"/>
              <w:jc w:val="center"/>
            </w:pPr>
            <w:r>
              <w:t>Ústna časť</w:t>
            </w:r>
          </w:p>
        </w:tc>
        <w:tc>
          <w:tcPr>
            <w:tcW w:w="2808" w:type="dxa"/>
            <w:gridSpan w:val="6"/>
            <w:tcBorders>
              <w:left w:val="single" w:sz="6" w:space="0" w:color="auto"/>
            </w:tcBorders>
            <w:shd w:val="clear" w:color="auto" w:fill="CCCCCC"/>
            <w:vAlign w:val="center"/>
          </w:tcPr>
          <w:p w:rsidR="009A17A0" w:rsidRDefault="009A17A0" w:rsidP="004D5C50">
            <w:pPr>
              <w:spacing w:before="20" w:after="20"/>
              <w:jc w:val="center"/>
            </w:pPr>
            <w:r>
              <w:t>Celkové hodnotenie</w:t>
            </w:r>
          </w:p>
        </w:tc>
      </w:tr>
      <w:tr w:rsidR="009A17A0" w:rsidTr="00953D16">
        <w:trPr>
          <w:cantSplit/>
          <w:trHeight w:val="1428"/>
          <w:jc w:val="center"/>
        </w:trPr>
        <w:tc>
          <w:tcPr>
            <w:tcW w:w="1876" w:type="dxa"/>
            <w:vMerge/>
            <w:tcBorders>
              <w:right w:val="single" w:sz="6" w:space="0" w:color="auto"/>
            </w:tcBorders>
            <w:textDirection w:val="btLr"/>
            <w:vAlign w:val="center"/>
          </w:tcPr>
          <w:p w:rsidR="009A17A0" w:rsidRDefault="009A17A0" w:rsidP="004D5C50">
            <w:pPr>
              <w:spacing w:before="20" w:after="2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single" w:sz="6" w:space="0" w:color="auto"/>
            </w:tcBorders>
            <w:textDirection w:val="btLr"/>
            <w:vAlign w:val="center"/>
          </w:tcPr>
          <w:p w:rsidR="009A17A0" w:rsidRDefault="009A17A0" w:rsidP="004D5C50">
            <w:pPr>
              <w:spacing w:before="20" w:after="2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Prihlásení</w:t>
            </w:r>
          </w:p>
        </w:tc>
        <w:tc>
          <w:tcPr>
            <w:tcW w:w="495" w:type="dxa"/>
            <w:textDirection w:val="btLr"/>
            <w:vAlign w:val="center"/>
          </w:tcPr>
          <w:p w:rsidR="009A17A0" w:rsidRDefault="009A17A0" w:rsidP="004D5C50">
            <w:pPr>
              <w:spacing w:before="20" w:after="2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Absolvovali</w:t>
            </w:r>
          </w:p>
        </w:tc>
        <w:tc>
          <w:tcPr>
            <w:tcW w:w="495" w:type="dxa"/>
            <w:textDirection w:val="btLr"/>
            <w:vAlign w:val="center"/>
          </w:tcPr>
          <w:p w:rsidR="009A17A0" w:rsidRDefault="009A17A0" w:rsidP="004D5C50">
            <w:pPr>
              <w:spacing w:before="20" w:after="2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Prospeli</w:t>
            </w:r>
          </w:p>
        </w:tc>
        <w:tc>
          <w:tcPr>
            <w:tcW w:w="495" w:type="dxa"/>
            <w:tcBorders>
              <w:right w:val="single" w:sz="6" w:space="0" w:color="auto"/>
            </w:tcBorders>
            <w:textDirection w:val="btLr"/>
            <w:vAlign w:val="center"/>
          </w:tcPr>
          <w:p w:rsidR="009A17A0" w:rsidRDefault="009A17A0" w:rsidP="004D5C50">
            <w:pPr>
              <w:spacing w:before="20" w:after="2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Neprospeli</w:t>
            </w:r>
          </w:p>
        </w:tc>
        <w:tc>
          <w:tcPr>
            <w:tcW w:w="467" w:type="dxa"/>
            <w:tcBorders>
              <w:left w:val="single" w:sz="6" w:space="0" w:color="auto"/>
            </w:tcBorders>
            <w:textDirection w:val="btLr"/>
            <w:vAlign w:val="center"/>
          </w:tcPr>
          <w:p w:rsidR="009A17A0" w:rsidRDefault="009A17A0" w:rsidP="004D5C50">
            <w:pPr>
              <w:spacing w:before="20" w:after="2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Prihlásení</w:t>
            </w:r>
          </w:p>
        </w:tc>
        <w:tc>
          <w:tcPr>
            <w:tcW w:w="467" w:type="dxa"/>
            <w:textDirection w:val="btLr"/>
            <w:vAlign w:val="center"/>
          </w:tcPr>
          <w:p w:rsidR="009A17A0" w:rsidRDefault="009A17A0" w:rsidP="004D5C50">
            <w:pPr>
              <w:spacing w:before="20" w:after="2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Absolvovali</w:t>
            </w:r>
          </w:p>
        </w:tc>
        <w:tc>
          <w:tcPr>
            <w:tcW w:w="467" w:type="dxa"/>
            <w:textDirection w:val="btLr"/>
            <w:vAlign w:val="center"/>
          </w:tcPr>
          <w:p w:rsidR="009A17A0" w:rsidRDefault="009A17A0" w:rsidP="004D5C50">
            <w:pPr>
              <w:spacing w:before="20" w:after="2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Prospeli</w:t>
            </w:r>
          </w:p>
        </w:tc>
        <w:tc>
          <w:tcPr>
            <w:tcW w:w="468" w:type="dxa"/>
            <w:tcBorders>
              <w:right w:val="single" w:sz="6" w:space="0" w:color="auto"/>
            </w:tcBorders>
            <w:textDirection w:val="btLr"/>
            <w:vAlign w:val="center"/>
          </w:tcPr>
          <w:p w:rsidR="009A17A0" w:rsidRDefault="009A17A0" w:rsidP="004D5C50">
            <w:pPr>
              <w:spacing w:before="20" w:after="2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Neprospeli</w:t>
            </w:r>
          </w:p>
        </w:tc>
        <w:tc>
          <w:tcPr>
            <w:tcW w:w="468" w:type="dxa"/>
            <w:tcBorders>
              <w:left w:val="single" w:sz="6" w:space="0" w:color="auto"/>
            </w:tcBorders>
            <w:textDirection w:val="btLr"/>
            <w:vAlign w:val="center"/>
          </w:tcPr>
          <w:p w:rsidR="009A17A0" w:rsidRDefault="009A17A0" w:rsidP="004D5C50">
            <w:pPr>
              <w:spacing w:before="20" w:after="2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Prihlásení</w:t>
            </w:r>
          </w:p>
        </w:tc>
        <w:tc>
          <w:tcPr>
            <w:tcW w:w="468" w:type="dxa"/>
            <w:textDirection w:val="btLr"/>
            <w:vAlign w:val="center"/>
          </w:tcPr>
          <w:p w:rsidR="009A17A0" w:rsidRDefault="009A17A0" w:rsidP="004D5C50">
            <w:pPr>
              <w:spacing w:before="20" w:after="2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Absolvovali</w:t>
            </w:r>
          </w:p>
        </w:tc>
        <w:tc>
          <w:tcPr>
            <w:tcW w:w="468" w:type="dxa"/>
            <w:textDirection w:val="btLr"/>
            <w:vAlign w:val="center"/>
          </w:tcPr>
          <w:p w:rsidR="009A17A0" w:rsidRDefault="009A17A0" w:rsidP="004D5C50">
            <w:pPr>
              <w:spacing w:before="20" w:after="2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Prospeli s vyznamenaním</w:t>
            </w:r>
          </w:p>
        </w:tc>
        <w:tc>
          <w:tcPr>
            <w:tcW w:w="468" w:type="dxa"/>
            <w:textDirection w:val="btLr"/>
            <w:vAlign w:val="center"/>
          </w:tcPr>
          <w:p w:rsidR="009A17A0" w:rsidRDefault="009A17A0" w:rsidP="004D5C50">
            <w:pPr>
              <w:spacing w:before="20" w:after="2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Prospeli veľmi dobre</w:t>
            </w:r>
          </w:p>
        </w:tc>
        <w:tc>
          <w:tcPr>
            <w:tcW w:w="468" w:type="dxa"/>
            <w:textDirection w:val="btLr"/>
            <w:vAlign w:val="center"/>
          </w:tcPr>
          <w:p w:rsidR="009A17A0" w:rsidRDefault="009A17A0" w:rsidP="004D5C50">
            <w:pPr>
              <w:spacing w:before="20" w:after="2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Prospeli</w:t>
            </w:r>
          </w:p>
        </w:tc>
        <w:tc>
          <w:tcPr>
            <w:tcW w:w="468" w:type="dxa"/>
            <w:textDirection w:val="btLr"/>
            <w:vAlign w:val="center"/>
          </w:tcPr>
          <w:p w:rsidR="009A17A0" w:rsidRDefault="009A17A0" w:rsidP="004D5C50">
            <w:pPr>
              <w:spacing w:before="20" w:after="2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Neprospeli</w:t>
            </w:r>
          </w:p>
        </w:tc>
      </w:tr>
      <w:tr w:rsidR="009A17A0" w:rsidTr="00953D16">
        <w:trPr>
          <w:jc w:val="center"/>
        </w:trPr>
        <w:tc>
          <w:tcPr>
            <w:tcW w:w="1876" w:type="dxa"/>
            <w:tcBorders>
              <w:right w:val="single" w:sz="6" w:space="0" w:color="auto"/>
            </w:tcBorders>
          </w:tcPr>
          <w:p w:rsidR="009A17A0" w:rsidRPr="00953D16" w:rsidRDefault="00953D16" w:rsidP="004D5C50">
            <w:pPr>
              <w:spacing w:before="40" w:after="40"/>
            </w:pPr>
            <w:r>
              <w:t>Nemecký VŠJS</w:t>
            </w:r>
          </w:p>
        </w:tc>
        <w:tc>
          <w:tcPr>
            <w:tcW w:w="249" w:type="dxa"/>
            <w:tcBorders>
              <w:left w:val="single" w:sz="6" w:space="0" w:color="auto"/>
            </w:tcBorders>
          </w:tcPr>
          <w:p w:rsidR="009A17A0" w:rsidRPr="00953D16" w:rsidRDefault="00050387" w:rsidP="004D5C50">
            <w:pPr>
              <w:spacing w:before="40" w:after="40"/>
              <w:jc w:val="right"/>
            </w:pPr>
            <w:r>
              <w:t>6</w:t>
            </w:r>
          </w:p>
        </w:tc>
        <w:tc>
          <w:tcPr>
            <w:tcW w:w="495" w:type="dxa"/>
          </w:tcPr>
          <w:p w:rsidR="009A17A0" w:rsidRPr="00953D16" w:rsidRDefault="00050387" w:rsidP="004D5C50">
            <w:pPr>
              <w:pStyle w:val="Hlavi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495" w:type="dxa"/>
          </w:tcPr>
          <w:p w:rsidR="009A17A0" w:rsidRPr="00953D16" w:rsidRDefault="00050387" w:rsidP="004D5C50">
            <w:pPr>
              <w:spacing w:before="40" w:after="40"/>
              <w:jc w:val="right"/>
            </w:pPr>
            <w:r>
              <w:t>6</w:t>
            </w:r>
          </w:p>
        </w:tc>
        <w:tc>
          <w:tcPr>
            <w:tcW w:w="495" w:type="dxa"/>
            <w:tcBorders>
              <w:right w:val="single" w:sz="6" w:space="0" w:color="auto"/>
            </w:tcBorders>
          </w:tcPr>
          <w:p w:rsidR="009A17A0" w:rsidRPr="00953D16" w:rsidRDefault="00050387" w:rsidP="004D5C50">
            <w:pPr>
              <w:spacing w:before="40" w:after="40"/>
              <w:jc w:val="right"/>
            </w:pPr>
            <w:r>
              <w:t>0</w:t>
            </w:r>
          </w:p>
        </w:tc>
        <w:tc>
          <w:tcPr>
            <w:tcW w:w="467" w:type="dxa"/>
            <w:tcBorders>
              <w:left w:val="single" w:sz="6" w:space="0" w:color="auto"/>
            </w:tcBorders>
          </w:tcPr>
          <w:p w:rsidR="009A17A0" w:rsidRPr="00953D16" w:rsidRDefault="00050387" w:rsidP="004D5C50">
            <w:pPr>
              <w:spacing w:before="40" w:after="40"/>
              <w:jc w:val="right"/>
            </w:pPr>
            <w:r>
              <w:t>6</w:t>
            </w:r>
          </w:p>
        </w:tc>
        <w:tc>
          <w:tcPr>
            <w:tcW w:w="467" w:type="dxa"/>
          </w:tcPr>
          <w:p w:rsidR="009A17A0" w:rsidRPr="00953D16" w:rsidRDefault="00050387" w:rsidP="004D5C50">
            <w:pPr>
              <w:spacing w:before="40" w:after="40"/>
              <w:jc w:val="right"/>
            </w:pPr>
            <w:r>
              <w:t>6</w:t>
            </w:r>
          </w:p>
        </w:tc>
        <w:tc>
          <w:tcPr>
            <w:tcW w:w="467" w:type="dxa"/>
          </w:tcPr>
          <w:p w:rsidR="009A17A0" w:rsidRPr="00953D16" w:rsidRDefault="00050387" w:rsidP="004D5C50">
            <w:pPr>
              <w:spacing w:before="40" w:after="40"/>
              <w:jc w:val="right"/>
            </w:pPr>
            <w:r>
              <w:t>6</w:t>
            </w:r>
          </w:p>
        </w:tc>
        <w:tc>
          <w:tcPr>
            <w:tcW w:w="468" w:type="dxa"/>
            <w:tcBorders>
              <w:right w:val="single" w:sz="6" w:space="0" w:color="auto"/>
            </w:tcBorders>
          </w:tcPr>
          <w:p w:rsidR="009A17A0" w:rsidRPr="00953D16" w:rsidRDefault="00050387" w:rsidP="004D5C50">
            <w:pPr>
              <w:spacing w:before="40" w:after="40"/>
              <w:jc w:val="right"/>
            </w:pPr>
            <w:r>
              <w:t>0</w:t>
            </w:r>
          </w:p>
        </w:tc>
        <w:tc>
          <w:tcPr>
            <w:tcW w:w="468" w:type="dxa"/>
            <w:tcBorders>
              <w:left w:val="single" w:sz="6" w:space="0" w:color="auto"/>
            </w:tcBorders>
          </w:tcPr>
          <w:p w:rsidR="009A17A0" w:rsidRPr="00953D16" w:rsidRDefault="00050387" w:rsidP="004D5C50">
            <w:pPr>
              <w:spacing w:before="40" w:after="40"/>
              <w:jc w:val="right"/>
            </w:pPr>
            <w:r>
              <w:t>6</w:t>
            </w:r>
          </w:p>
        </w:tc>
        <w:tc>
          <w:tcPr>
            <w:tcW w:w="468" w:type="dxa"/>
          </w:tcPr>
          <w:p w:rsidR="009A17A0" w:rsidRPr="00953D16" w:rsidRDefault="00050387" w:rsidP="004D5C50">
            <w:pPr>
              <w:spacing w:before="40" w:after="40"/>
              <w:jc w:val="right"/>
            </w:pPr>
            <w:r>
              <w:t>6</w:t>
            </w:r>
          </w:p>
        </w:tc>
        <w:tc>
          <w:tcPr>
            <w:tcW w:w="468" w:type="dxa"/>
          </w:tcPr>
          <w:p w:rsidR="009A17A0" w:rsidRPr="00953D16" w:rsidRDefault="00050387" w:rsidP="004D5C50">
            <w:pPr>
              <w:spacing w:before="40" w:after="40"/>
              <w:jc w:val="right"/>
            </w:pPr>
            <w:r>
              <w:t>2</w:t>
            </w:r>
          </w:p>
        </w:tc>
        <w:tc>
          <w:tcPr>
            <w:tcW w:w="468" w:type="dxa"/>
          </w:tcPr>
          <w:p w:rsidR="009A17A0" w:rsidRPr="00953D16" w:rsidRDefault="00050387" w:rsidP="004D5C50">
            <w:pPr>
              <w:spacing w:before="40" w:after="40"/>
              <w:jc w:val="right"/>
            </w:pPr>
            <w:r>
              <w:t>1</w:t>
            </w:r>
          </w:p>
        </w:tc>
        <w:tc>
          <w:tcPr>
            <w:tcW w:w="468" w:type="dxa"/>
          </w:tcPr>
          <w:p w:rsidR="009A17A0" w:rsidRPr="00953D16" w:rsidRDefault="00050387" w:rsidP="004D5C50">
            <w:pPr>
              <w:spacing w:before="40" w:after="40"/>
              <w:jc w:val="right"/>
            </w:pPr>
            <w:r>
              <w:t>3</w:t>
            </w:r>
          </w:p>
        </w:tc>
        <w:tc>
          <w:tcPr>
            <w:tcW w:w="468" w:type="dxa"/>
          </w:tcPr>
          <w:p w:rsidR="009A17A0" w:rsidRPr="005E00D4" w:rsidRDefault="00050387" w:rsidP="004D5C50">
            <w:pPr>
              <w:spacing w:before="40" w:after="40"/>
              <w:jc w:val="right"/>
              <w:rPr>
                <w:highlight w:val="yellow"/>
              </w:rPr>
            </w:pPr>
            <w:r w:rsidRPr="00050387">
              <w:t>0</w:t>
            </w:r>
          </w:p>
        </w:tc>
      </w:tr>
      <w:tr w:rsidR="009A17A0" w:rsidTr="00953D16">
        <w:trPr>
          <w:jc w:val="center"/>
        </w:trPr>
        <w:tc>
          <w:tcPr>
            <w:tcW w:w="1876" w:type="dxa"/>
            <w:tcBorders>
              <w:right w:val="single" w:sz="6" w:space="0" w:color="auto"/>
            </w:tcBorders>
          </w:tcPr>
          <w:p w:rsidR="009A17A0" w:rsidRPr="009A17A0" w:rsidRDefault="00953D16" w:rsidP="004D5C50">
            <w:pPr>
              <w:spacing w:before="40" w:after="40"/>
              <w:rPr>
                <w:highlight w:val="yellow"/>
              </w:rPr>
            </w:pPr>
            <w:r w:rsidRPr="00953D16">
              <w:t>Anglický ZŠJS</w:t>
            </w:r>
          </w:p>
        </w:tc>
        <w:tc>
          <w:tcPr>
            <w:tcW w:w="249" w:type="dxa"/>
            <w:tcBorders>
              <w:left w:val="single" w:sz="6" w:space="0" w:color="auto"/>
            </w:tcBorders>
          </w:tcPr>
          <w:p w:rsidR="009A17A0" w:rsidRPr="009A17A0" w:rsidRDefault="00050387" w:rsidP="004D5C50">
            <w:pPr>
              <w:spacing w:before="40" w:after="40"/>
              <w:jc w:val="right"/>
              <w:rPr>
                <w:highlight w:val="yellow"/>
              </w:rPr>
            </w:pPr>
            <w:r w:rsidRPr="00050387">
              <w:t>16</w:t>
            </w:r>
          </w:p>
        </w:tc>
        <w:tc>
          <w:tcPr>
            <w:tcW w:w="495" w:type="dxa"/>
          </w:tcPr>
          <w:p w:rsidR="009A17A0" w:rsidRPr="00050387" w:rsidRDefault="00050387" w:rsidP="004D5C50">
            <w:pPr>
              <w:spacing w:before="40" w:after="40"/>
              <w:jc w:val="right"/>
            </w:pPr>
            <w:r w:rsidRPr="00050387">
              <w:t>16</w:t>
            </w:r>
          </w:p>
        </w:tc>
        <w:tc>
          <w:tcPr>
            <w:tcW w:w="495" w:type="dxa"/>
          </w:tcPr>
          <w:p w:rsidR="009A17A0" w:rsidRPr="00050387" w:rsidRDefault="00050387" w:rsidP="004D5C50">
            <w:pPr>
              <w:spacing w:before="40" w:after="40"/>
              <w:jc w:val="right"/>
            </w:pPr>
            <w:r w:rsidRPr="00050387">
              <w:t>14</w:t>
            </w:r>
          </w:p>
        </w:tc>
        <w:tc>
          <w:tcPr>
            <w:tcW w:w="495" w:type="dxa"/>
            <w:tcBorders>
              <w:right w:val="single" w:sz="6" w:space="0" w:color="auto"/>
            </w:tcBorders>
          </w:tcPr>
          <w:p w:rsidR="009A17A0" w:rsidRPr="00050387" w:rsidRDefault="00050387" w:rsidP="004D5C50">
            <w:pPr>
              <w:spacing w:before="40" w:after="40"/>
              <w:jc w:val="right"/>
            </w:pPr>
            <w:r w:rsidRPr="00050387">
              <w:t>2</w:t>
            </w:r>
          </w:p>
        </w:tc>
        <w:tc>
          <w:tcPr>
            <w:tcW w:w="467" w:type="dxa"/>
            <w:tcBorders>
              <w:left w:val="single" w:sz="6" w:space="0" w:color="auto"/>
            </w:tcBorders>
          </w:tcPr>
          <w:p w:rsidR="009A17A0" w:rsidRPr="00050387" w:rsidRDefault="00050387" w:rsidP="004D5C50">
            <w:pPr>
              <w:spacing w:before="40" w:after="40"/>
              <w:jc w:val="right"/>
            </w:pPr>
            <w:r w:rsidRPr="00050387">
              <w:t>14</w:t>
            </w:r>
          </w:p>
        </w:tc>
        <w:tc>
          <w:tcPr>
            <w:tcW w:w="467" w:type="dxa"/>
          </w:tcPr>
          <w:p w:rsidR="009A17A0" w:rsidRPr="00050387" w:rsidRDefault="00050387" w:rsidP="004D5C50">
            <w:pPr>
              <w:spacing w:before="40" w:after="40"/>
              <w:jc w:val="right"/>
            </w:pPr>
            <w:r w:rsidRPr="00050387">
              <w:t>14</w:t>
            </w:r>
          </w:p>
        </w:tc>
        <w:tc>
          <w:tcPr>
            <w:tcW w:w="467" w:type="dxa"/>
          </w:tcPr>
          <w:p w:rsidR="009A17A0" w:rsidRPr="00050387" w:rsidRDefault="00050387" w:rsidP="004D5C50">
            <w:pPr>
              <w:spacing w:before="40" w:after="40"/>
              <w:jc w:val="right"/>
            </w:pPr>
            <w:r w:rsidRPr="00050387">
              <w:t>14</w:t>
            </w:r>
          </w:p>
        </w:tc>
        <w:tc>
          <w:tcPr>
            <w:tcW w:w="468" w:type="dxa"/>
            <w:tcBorders>
              <w:right w:val="single" w:sz="6" w:space="0" w:color="auto"/>
            </w:tcBorders>
          </w:tcPr>
          <w:p w:rsidR="009A17A0" w:rsidRPr="00050387" w:rsidRDefault="00050387" w:rsidP="004D5C50">
            <w:pPr>
              <w:spacing w:before="40" w:after="40"/>
              <w:jc w:val="right"/>
            </w:pPr>
            <w:r w:rsidRPr="00050387">
              <w:t>0</w:t>
            </w:r>
          </w:p>
        </w:tc>
        <w:tc>
          <w:tcPr>
            <w:tcW w:w="468" w:type="dxa"/>
            <w:tcBorders>
              <w:left w:val="single" w:sz="6" w:space="0" w:color="auto"/>
            </w:tcBorders>
          </w:tcPr>
          <w:p w:rsidR="009A17A0" w:rsidRPr="00050387" w:rsidRDefault="00050387" w:rsidP="004D5C50">
            <w:pPr>
              <w:spacing w:before="40" w:after="40"/>
              <w:jc w:val="right"/>
            </w:pPr>
            <w:r w:rsidRPr="00050387">
              <w:t>16</w:t>
            </w:r>
          </w:p>
        </w:tc>
        <w:tc>
          <w:tcPr>
            <w:tcW w:w="468" w:type="dxa"/>
          </w:tcPr>
          <w:p w:rsidR="009A17A0" w:rsidRPr="00050387" w:rsidRDefault="000E695E" w:rsidP="004D5C50">
            <w:pPr>
              <w:spacing w:before="40" w:after="40"/>
              <w:jc w:val="right"/>
            </w:pPr>
            <w:r>
              <w:t>14</w:t>
            </w:r>
          </w:p>
        </w:tc>
        <w:tc>
          <w:tcPr>
            <w:tcW w:w="468" w:type="dxa"/>
          </w:tcPr>
          <w:p w:rsidR="009A17A0" w:rsidRPr="00050387" w:rsidRDefault="00050387" w:rsidP="004D5C50">
            <w:pPr>
              <w:spacing w:before="40" w:after="40"/>
              <w:jc w:val="right"/>
            </w:pPr>
            <w:r w:rsidRPr="00050387">
              <w:t>9</w:t>
            </w:r>
          </w:p>
        </w:tc>
        <w:tc>
          <w:tcPr>
            <w:tcW w:w="468" w:type="dxa"/>
          </w:tcPr>
          <w:p w:rsidR="009A17A0" w:rsidRPr="00050387" w:rsidRDefault="00050387" w:rsidP="004D5C50">
            <w:pPr>
              <w:spacing w:before="40" w:after="40"/>
              <w:jc w:val="right"/>
            </w:pPr>
            <w:r w:rsidRPr="00050387">
              <w:t>5</w:t>
            </w:r>
          </w:p>
        </w:tc>
        <w:tc>
          <w:tcPr>
            <w:tcW w:w="468" w:type="dxa"/>
          </w:tcPr>
          <w:p w:rsidR="009A17A0" w:rsidRPr="00050387" w:rsidRDefault="00050387" w:rsidP="004D5C50">
            <w:pPr>
              <w:spacing w:before="40" w:after="40"/>
              <w:jc w:val="right"/>
            </w:pPr>
            <w:r w:rsidRPr="00050387">
              <w:t>0</w:t>
            </w:r>
          </w:p>
        </w:tc>
        <w:tc>
          <w:tcPr>
            <w:tcW w:w="468" w:type="dxa"/>
          </w:tcPr>
          <w:p w:rsidR="009A17A0" w:rsidRPr="005326D1" w:rsidRDefault="00050387" w:rsidP="004D5C50">
            <w:pPr>
              <w:spacing w:before="40" w:after="40"/>
              <w:jc w:val="right"/>
            </w:pPr>
            <w:r>
              <w:t>0</w:t>
            </w:r>
          </w:p>
        </w:tc>
      </w:tr>
      <w:tr w:rsidR="00953D16" w:rsidTr="00953D16">
        <w:trPr>
          <w:jc w:val="center"/>
        </w:trPr>
        <w:tc>
          <w:tcPr>
            <w:tcW w:w="1876" w:type="dxa"/>
            <w:tcBorders>
              <w:right w:val="single" w:sz="6" w:space="0" w:color="auto"/>
            </w:tcBorders>
          </w:tcPr>
          <w:p w:rsidR="00953D16" w:rsidRPr="00953D16" w:rsidRDefault="00953D16" w:rsidP="004D5C50">
            <w:pPr>
              <w:spacing w:before="40" w:after="40"/>
            </w:pPr>
            <w:r>
              <w:t>Anglický VŠJS</w:t>
            </w:r>
          </w:p>
        </w:tc>
        <w:tc>
          <w:tcPr>
            <w:tcW w:w="249" w:type="dxa"/>
            <w:tcBorders>
              <w:left w:val="single" w:sz="6" w:space="0" w:color="auto"/>
            </w:tcBorders>
          </w:tcPr>
          <w:p w:rsidR="00953D16" w:rsidRPr="00050387" w:rsidRDefault="00050387" w:rsidP="004D5C50">
            <w:pPr>
              <w:spacing w:before="40" w:after="40"/>
              <w:jc w:val="right"/>
            </w:pPr>
            <w:r w:rsidRPr="00050387">
              <w:t>20</w:t>
            </w:r>
          </w:p>
        </w:tc>
        <w:tc>
          <w:tcPr>
            <w:tcW w:w="495" w:type="dxa"/>
          </w:tcPr>
          <w:p w:rsidR="00953D16" w:rsidRPr="00050387" w:rsidRDefault="00050387" w:rsidP="004D5C50">
            <w:pPr>
              <w:spacing w:before="40" w:after="40"/>
              <w:jc w:val="right"/>
            </w:pPr>
            <w:r w:rsidRPr="00050387">
              <w:t>19</w:t>
            </w:r>
          </w:p>
        </w:tc>
        <w:tc>
          <w:tcPr>
            <w:tcW w:w="495" w:type="dxa"/>
          </w:tcPr>
          <w:p w:rsidR="00953D16" w:rsidRPr="00050387" w:rsidRDefault="00050387" w:rsidP="004D5C50">
            <w:pPr>
              <w:spacing w:before="40" w:after="40"/>
              <w:jc w:val="right"/>
            </w:pPr>
            <w:r w:rsidRPr="00050387">
              <w:t>7</w:t>
            </w:r>
          </w:p>
        </w:tc>
        <w:tc>
          <w:tcPr>
            <w:tcW w:w="495" w:type="dxa"/>
            <w:tcBorders>
              <w:right w:val="single" w:sz="6" w:space="0" w:color="auto"/>
            </w:tcBorders>
          </w:tcPr>
          <w:p w:rsidR="00953D16" w:rsidRPr="00050387" w:rsidRDefault="00050387" w:rsidP="004D5C50">
            <w:pPr>
              <w:spacing w:before="40" w:after="40"/>
              <w:jc w:val="right"/>
            </w:pPr>
            <w:r w:rsidRPr="00050387">
              <w:t>12</w:t>
            </w:r>
          </w:p>
        </w:tc>
        <w:tc>
          <w:tcPr>
            <w:tcW w:w="467" w:type="dxa"/>
            <w:tcBorders>
              <w:left w:val="single" w:sz="6" w:space="0" w:color="auto"/>
            </w:tcBorders>
          </w:tcPr>
          <w:p w:rsidR="00953D16" w:rsidRPr="00050387" w:rsidRDefault="00050387" w:rsidP="004D5C50">
            <w:pPr>
              <w:spacing w:before="40" w:after="40"/>
              <w:jc w:val="right"/>
            </w:pPr>
            <w:r w:rsidRPr="00050387">
              <w:t>7</w:t>
            </w:r>
          </w:p>
        </w:tc>
        <w:tc>
          <w:tcPr>
            <w:tcW w:w="467" w:type="dxa"/>
          </w:tcPr>
          <w:p w:rsidR="00953D16" w:rsidRPr="00050387" w:rsidRDefault="00050387" w:rsidP="004D5C50">
            <w:pPr>
              <w:spacing w:before="40" w:after="40"/>
              <w:jc w:val="right"/>
            </w:pPr>
            <w:r w:rsidRPr="00050387">
              <w:t>7</w:t>
            </w:r>
          </w:p>
        </w:tc>
        <w:tc>
          <w:tcPr>
            <w:tcW w:w="467" w:type="dxa"/>
          </w:tcPr>
          <w:p w:rsidR="00953D16" w:rsidRPr="00050387" w:rsidRDefault="00050387" w:rsidP="004D5C50">
            <w:pPr>
              <w:spacing w:before="40" w:after="40"/>
              <w:jc w:val="right"/>
            </w:pPr>
            <w:r w:rsidRPr="00050387">
              <w:t>7</w:t>
            </w:r>
          </w:p>
        </w:tc>
        <w:tc>
          <w:tcPr>
            <w:tcW w:w="468" w:type="dxa"/>
            <w:tcBorders>
              <w:right w:val="single" w:sz="6" w:space="0" w:color="auto"/>
            </w:tcBorders>
          </w:tcPr>
          <w:p w:rsidR="00953D16" w:rsidRPr="00050387" w:rsidRDefault="00050387" w:rsidP="004D5C50">
            <w:pPr>
              <w:spacing w:before="40" w:after="40"/>
              <w:jc w:val="right"/>
            </w:pPr>
            <w:r w:rsidRPr="00050387">
              <w:t>0</w:t>
            </w:r>
          </w:p>
        </w:tc>
        <w:tc>
          <w:tcPr>
            <w:tcW w:w="468" w:type="dxa"/>
            <w:tcBorders>
              <w:left w:val="single" w:sz="6" w:space="0" w:color="auto"/>
            </w:tcBorders>
          </w:tcPr>
          <w:p w:rsidR="00953D16" w:rsidRPr="00050387" w:rsidRDefault="00050387" w:rsidP="004D5C50">
            <w:pPr>
              <w:spacing w:before="40" w:after="40"/>
              <w:jc w:val="right"/>
            </w:pPr>
            <w:r w:rsidRPr="00050387">
              <w:t>20</w:t>
            </w:r>
          </w:p>
        </w:tc>
        <w:tc>
          <w:tcPr>
            <w:tcW w:w="468" w:type="dxa"/>
          </w:tcPr>
          <w:p w:rsidR="00953D16" w:rsidRPr="00050387" w:rsidRDefault="005579A1" w:rsidP="004D5C50">
            <w:pPr>
              <w:spacing w:before="40" w:after="40"/>
              <w:jc w:val="right"/>
            </w:pPr>
            <w:r>
              <w:t>7</w:t>
            </w:r>
          </w:p>
        </w:tc>
        <w:tc>
          <w:tcPr>
            <w:tcW w:w="468" w:type="dxa"/>
          </w:tcPr>
          <w:p w:rsidR="00953D16" w:rsidRPr="00050387" w:rsidRDefault="00050387" w:rsidP="004D5C50">
            <w:pPr>
              <w:spacing w:before="40" w:after="40"/>
              <w:jc w:val="right"/>
            </w:pPr>
            <w:r w:rsidRPr="00050387">
              <w:t>3</w:t>
            </w:r>
          </w:p>
        </w:tc>
        <w:tc>
          <w:tcPr>
            <w:tcW w:w="468" w:type="dxa"/>
          </w:tcPr>
          <w:p w:rsidR="00953D16" w:rsidRPr="00050387" w:rsidRDefault="00050387" w:rsidP="004D5C50">
            <w:pPr>
              <w:spacing w:before="40" w:after="40"/>
              <w:jc w:val="right"/>
            </w:pPr>
            <w:r w:rsidRPr="00050387">
              <w:t>2</w:t>
            </w:r>
          </w:p>
        </w:tc>
        <w:tc>
          <w:tcPr>
            <w:tcW w:w="468" w:type="dxa"/>
          </w:tcPr>
          <w:p w:rsidR="00953D16" w:rsidRPr="00050387" w:rsidRDefault="00050387" w:rsidP="004D5C50">
            <w:pPr>
              <w:spacing w:before="40" w:after="40"/>
              <w:jc w:val="right"/>
            </w:pPr>
            <w:r w:rsidRPr="00050387">
              <w:t>2</w:t>
            </w:r>
          </w:p>
        </w:tc>
        <w:tc>
          <w:tcPr>
            <w:tcW w:w="468" w:type="dxa"/>
          </w:tcPr>
          <w:p w:rsidR="00953D16" w:rsidRPr="005326D1" w:rsidRDefault="00050387" w:rsidP="004D5C50">
            <w:pPr>
              <w:spacing w:before="40" w:after="40"/>
              <w:jc w:val="right"/>
            </w:pPr>
            <w:r>
              <w:t>0</w:t>
            </w:r>
          </w:p>
        </w:tc>
      </w:tr>
      <w:tr w:rsidR="00953D16" w:rsidTr="00953D16">
        <w:trPr>
          <w:jc w:val="center"/>
        </w:trPr>
        <w:tc>
          <w:tcPr>
            <w:tcW w:w="1876" w:type="dxa"/>
            <w:tcBorders>
              <w:right w:val="single" w:sz="6" w:space="0" w:color="auto"/>
            </w:tcBorders>
          </w:tcPr>
          <w:p w:rsidR="00953D16" w:rsidRDefault="00953D16" w:rsidP="004D5C50">
            <w:pPr>
              <w:spacing w:before="40" w:after="40"/>
            </w:pPr>
            <w:r>
              <w:t>Anglický ŠŠJS</w:t>
            </w:r>
          </w:p>
        </w:tc>
        <w:tc>
          <w:tcPr>
            <w:tcW w:w="249" w:type="dxa"/>
            <w:tcBorders>
              <w:left w:val="single" w:sz="6" w:space="0" w:color="auto"/>
            </w:tcBorders>
          </w:tcPr>
          <w:p w:rsidR="00953D16" w:rsidRPr="00050387" w:rsidRDefault="00050387" w:rsidP="004D5C50">
            <w:pPr>
              <w:spacing w:before="40" w:after="40"/>
              <w:jc w:val="right"/>
            </w:pPr>
            <w:r w:rsidRPr="00050387">
              <w:t>6</w:t>
            </w:r>
          </w:p>
        </w:tc>
        <w:tc>
          <w:tcPr>
            <w:tcW w:w="495" w:type="dxa"/>
          </w:tcPr>
          <w:p w:rsidR="00953D16" w:rsidRPr="00050387" w:rsidRDefault="00050387" w:rsidP="004D5C50">
            <w:pPr>
              <w:spacing w:before="40" w:after="40"/>
              <w:jc w:val="right"/>
            </w:pPr>
            <w:r w:rsidRPr="00050387">
              <w:t>6</w:t>
            </w:r>
          </w:p>
        </w:tc>
        <w:tc>
          <w:tcPr>
            <w:tcW w:w="495" w:type="dxa"/>
          </w:tcPr>
          <w:p w:rsidR="00953D16" w:rsidRPr="00050387" w:rsidRDefault="00050387" w:rsidP="004D5C50">
            <w:pPr>
              <w:spacing w:before="40" w:after="40"/>
              <w:jc w:val="right"/>
            </w:pPr>
            <w:r w:rsidRPr="00050387">
              <w:t>6</w:t>
            </w:r>
          </w:p>
        </w:tc>
        <w:tc>
          <w:tcPr>
            <w:tcW w:w="495" w:type="dxa"/>
            <w:tcBorders>
              <w:right w:val="single" w:sz="6" w:space="0" w:color="auto"/>
            </w:tcBorders>
          </w:tcPr>
          <w:p w:rsidR="00953D16" w:rsidRPr="00050387" w:rsidRDefault="00050387" w:rsidP="004D5C50">
            <w:pPr>
              <w:spacing w:before="40" w:after="40"/>
              <w:jc w:val="right"/>
            </w:pPr>
            <w:r w:rsidRPr="00050387">
              <w:t>0</w:t>
            </w:r>
          </w:p>
        </w:tc>
        <w:tc>
          <w:tcPr>
            <w:tcW w:w="467" w:type="dxa"/>
            <w:tcBorders>
              <w:left w:val="single" w:sz="6" w:space="0" w:color="auto"/>
            </w:tcBorders>
          </w:tcPr>
          <w:p w:rsidR="00953D16" w:rsidRPr="00050387" w:rsidRDefault="00050387" w:rsidP="004D5C50">
            <w:pPr>
              <w:spacing w:before="40" w:after="40"/>
              <w:jc w:val="right"/>
            </w:pPr>
            <w:r w:rsidRPr="00050387">
              <w:t>6</w:t>
            </w:r>
          </w:p>
        </w:tc>
        <w:tc>
          <w:tcPr>
            <w:tcW w:w="467" w:type="dxa"/>
          </w:tcPr>
          <w:p w:rsidR="00953D16" w:rsidRPr="00050387" w:rsidRDefault="00050387" w:rsidP="004D5C50">
            <w:pPr>
              <w:spacing w:before="40" w:after="40"/>
              <w:jc w:val="right"/>
            </w:pPr>
            <w:r w:rsidRPr="00050387">
              <w:t>6</w:t>
            </w:r>
          </w:p>
        </w:tc>
        <w:tc>
          <w:tcPr>
            <w:tcW w:w="467" w:type="dxa"/>
          </w:tcPr>
          <w:p w:rsidR="00953D16" w:rsidRPr="00050387" w:rsidRDefault="00050387" w:rsidP="004D5C50">
            <w:pPr>
              <w:spacing w:before="40" w:after="40"/>
              <w:jc w:val="right"/>
            </w:pPr>
            <w:r w:rsidRPr="00050387">
              <w:t>6</w:t>
            </w:r>
          </w:p>
        </w:tc>
        <w:tc>
          <w:tcPr>
            <w:tcW w:w="468" w:type="dxa"/>
            <w:tcBorders>
              <w:right w:val="single" w:sz="6" w:space="0" w:color="auto"/>
            </w:tcBorders>
          </w:tcPr>
          <w:p w:rsidR="00953D16" w:rsidRPr="00050387" w:rsidRDefault="00050387" w:rsidP="004D5C50">
            <w:pPr>
              <w:spacing w:before="40" w:after="40"/>
              <w:jc w:val="right"/>
            </w:pPr>
            <w:r w:rsidRPr="00050387">
              <w:t>0</w:t>
            </w:r>
          </w:p>
        </w:tc>
        <w:tc>
          <w:tcPr>
            <w:tcW w:w="468" w:type="dxa"/>
            <w:tcBorders>
              <w:left w:val="single" w:sz="6" w:space="0" w:color="auto"/>
            </w:tcBorders>
          </w:tcPr>
          <w:p w:rsidR="00953D16" w:rsidRPr="00050387" w:rsidRDefault="00050387" w:rsidP="004D5C50">
            <w:pPr>
              <w:spacing w:before="40" w:after="40"/>
              <w:jc w:val="right"/>
            </w:pPr>
            <w:r w:rsidRPr="00050387">
              <w:t>6</w:t>
            </w:r>
          </w:p>
        </w:tc>
        <w:tc>
          <w:tcPr>
            <w:tcW w:w="468" w:type="dxa"/>
          </w:tcPr>
          <w:p w:rsidR="00953D16" w:rsidRPr="00050387" w:rsidRDefault="00050387" w:rsidP="004D5C50">
            <w:pPr>
              <w:spacing w:before="40" w:after="40"/>
              <w:jc w:val="right"/>
            </w:pPr>
            <w:r w:rsidRPr="00050387">
              <w:t>6</w:t>
            </w:r>
          </w:p>
        </w:tc>
        <w:tc>
          <w:tcPr>
            <w:tcW w:w="468" w:type="dxa"/>
          </w:tcPr>
          <w:p w:rsidR="00953D16" w:rsidRPr="00050387" w:rsidRDefault="00050387" w:rsidP="004D5C50">
            <w:pPr>
              <w:spacing w:before="40" w:after="40"/>
              <w:jc w:val="right"/>
            </w:pPr>
            <w:r w:rsidRPr="00050387">
              <w:t>3</w:t>
            </w:r>
          </w:p>
        </w:tc>
        <w:tc>
          <w:tcPr>
            <w:tcW w:w="468" w:type="dxa"/>
          </w:tcPr>
          <w:p w:rsidR="00953D16" w:rsidRPr="00050387" w:rsidRDefault="00050387" w:rsidP="004D5C50">
            <w:pPr>
              <w:spacing w:before="40" w:after="40"/>
              <w:jc w:val="right"/>
            </w:pPr>
            <w:r w:rsidRPr="00050387">
              <w:t>3</w:t>
            </w:r>
          </w:p>
        </w:tc>
        <w:tc>
          <w:tcPr>
            <w:tcW w:w="468" w:type="dxa"/>
          </w:tcPr>
          <w:p w:rsidR="00953D16" w:rsidRPr="00050387" w:rsidRDefault="00050387" w:rsidP="004D5C50">
            <w:pPr>
              <w:spacing w:before="40" w:after="40"/>
              <w:jc w:val="right"/>
            </w:pPr>
            <w:r w:rsidRPr="00050387">
              <w:t>0</w:t>
            </w:r>
          </w:p>
        </w:tc>
        <w:tc>
          <w:tcPr>
            <w:tcW w:w="468" w:type="dxa"/>
          </w:tcPr>
          <w:p w:rsidR="00953D16" w:rsidRPr="005326D1" w:rsidRDefault="00050387" w:rsidP="004D5C50">
            <w:pPr>
              <w:spacing w:before="40" w:after="40"/>
              <w:jc w:val="right"/>
            </w:pPr>
            <w:r>
              <w:t>0</w:t>
            </w:r>
          </w:p>
        </w:tc>
      </w:tr>
    </w:tbl>
    <w:p w:rsidR="009A17A0" w:rsidRDefault="009A17A0" w:rsidP="009A17A0">
      <w:pPr>
        <w:pStyle w:val="Hlavika"/>
        <w:tabs>
          <w:tab w:val="clear" w:pos="4536"/>
          <w:tab w:val="clear" w:pos="9072"/>
        </w:tabs>
        <w:autoSpaceDE w:val="0"/>
        <w:autoSpaceDN w:val="0"/>
        <w:adjustRightInd w:val="0"/>
        <w:rPr>
          <w:lang w:val="sk-SK"/>
        </w:rPr>
      </w:pPr>
    </w:p>
    <w:p w:rsidR="0016617B" w:rsidRDefault="0016617B" w:rsidP="009A17A0">
      <w:pPr>
        <w:pStyle w:val="Hlavika"/>
        <w:tabs>
          <w:tab w:val="clear" w:pos="4536"/>
          <w:tab w:val="clear" w:pos="9072"/>
        </w:tabs>
        <w:autoSpaceDE w:val="0"/>
        <w:autoSpaceDN w:val="0"/>
        <w:adjustRightInd w:val="0"/>
        <w:rPr>
          <w:lang w:val="sk-SK"/>
        </w:rPr>
      </w:pPr>
    </w:p>
    <w:p w:rsidR="009A17A0" w:rsidRDefault="009A17A0" w:rsidP="009A17A0">
      <w:pPr>
        <w:pStyle w:val="Hlavika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lang w:val="sk-SK"/>
        </w:rPr>
      </w:pPr>
    </w:p>
    <w:p w:rsidR="005A7E44" w:rsidRDefault="005A7E44" w:rsidP="00A05F8F"/>
    <w:p w:rsidR="008A6BC5" w:rsidRDefault="008A6BC5" w:rsidP="008A6BC5">
      <w:pPr>
        <w:jc w:val="both"/>
        <w:rPr>
          <w:b/>
          <w:lang w:eastAsia="cs-CZ"/>
        </w:rPr>
      </w:pPr>
      <w:r w:rsidRPr="008F1C6E">
        <w:rPr>
          <w:b/>
          <w:lang w:eastAsia="cs-CZ"/>
        </w:rPr>
        <w:lastRenderedPageBreak/>
        <w:t>Spolupráca s inými školami v</w:t>
      </w:r>
      <w:r>
        <w:rPr>
          <w:b/>
          <w:lang w:eastAsia="cs-CZ"/>
        </w:rPr>
        <w:t> </w:t>
      </w:r>
      <w:r w:rsidRPr="008F1C6E">
        <w:rPr>
          <w:b/>
          <w:lang w:eastAsia="cs-CZ"/>
        </w:rPr>
        <w:t>regióne</w:t>
      </w:r>
    </w:p>
    <w:p w:rsidR="008A6BC5" w:rsidRPr="008F1C6E" w:rsidRDefault="008A6BC5" w:rsidP="008A6BC5">
      <w:pPr>
        <w:jc w:val="both"/>
        <w:rPr>
          <w:b/>
        </w:rPr>
      </w:pPr>
    </w:p>
    <w:p w:rsidR="008A6BC5" w:rsidRDefault="00581077" w:rsidP="008A6BC5">
      <w:pPr>
        <w:jc w:val="both"/>
      </w:pPr>
      <w:r>
        <w:t>V školskom roku 2018/2019</w:t>
      </w:r>
      <w:r w:rsidR="008A6BC5">
        <w:t xml:space="preserve"> škola naďalej spolupracovala pri uznávaní maturitnej skúšky ako odbornej</w:t>
      </w:r>
      <w:r w:rsidR="008A6BC5" w:rsidRPr="002C004E">
        <w:t> </w:t>
      </w:r>
      <w:r w:rsidR="008A6BC5">
        <w:t xml:space="preserve"> štátnej jazykovej skúšky s nasledujúcimi školami:</w:t>
      </w:r>
    </w:p>
    <w:p w:rsidR="008A6BC5" w:rsidRDefault="008A6BC5" w:rsidP="008A6BC5">
      <w:pPr>
        <w:numPr>
          <w:ilvl w:val="0"/>
          <w:numId w:val="6"/>
        </w:numPr>
        <w:overflowPunct/>
        <w:jc w:val="both"/>
        <w:textAlignment w:val="auto"/>
      </w:pPr>
      <w:r>
        <w:t xml:space="preserve">Evanjelické bilingválne gymnázium v Košiciach –  prihlásených </w:t>
      </w:r>
      <w:r w:rsidR="00581077">
        <w:t>57</w:t>
      </w:r>
      <w:r>
        <w:t xml:space="preserve"> kandidátov na odbornú ŠJS z anglického jazyka</w:t>
      </w:r>
    </w:p>
    <w:p w:rsidR="008A6BC5" w:rsidRDefault="008A6BC5" w:rsidP="008A6BC5">
      <w:pPr>
        <w:numPr>
          <w:ilvl w:val="0"/>
          <w:numId w:val="6"/>
        </w:numPr>
        <w:overflowPunct/>
        <w:jc w:val="both"/>
        <w:textAlignment w:val="auto"/>
      </w:pPr>
      <w:r>
        <w:t xml:space="preserve">Gymnázium M. R. Štefánika v Košiciach –  prihlásených </w:t>
      </w:r>
      <w:r w:rsidR="00581077">
        <w:t>8</w:t>
      </w:r>
      <w:r>
        <w:t xml:space="preserve"> kandidátov na odbornú ŠJS z francúzskeho jazyka</w:t>
      </w:r>
    </w:p>
    <w:p w:rsidR="008A6BC5" w:rsidRDefault="008A6BC5" w:rsidP="008A6BC5">
      <w:pPr>
        <w:numPr>
          <w:ilvl w:val="0"/>
          <w:numId w:val="6"/>
        </w:numPr>
        <w:overflowPunct/>
        <w:jc w:val="both"/>
        <w:textAlignment w:val="auto"/>
      </w:pPr>
      <w:r>
        <w:t xml:space="preserve">Gymnázium Park mládeže v Košiciach –  prihlásených </w:t>
      </w:r>
      <w:r w:rsidR="00581077">
        <w:t>33</w:t>
      </w:r>
      <w:r>
        <w:t xml:space="preserve"> kandidátov na odbornú ŠJS zo španielskeho jazyka   </w:t>
      </w:r>
    </w:p>
    <w:p w:rsidR="008A6BC5" w:rsidRDefault="008A6BC5" w:rsidP="008A6BC5">
      <w:pPr>
        <w:numPr>
          <w:ilvl w:val="0"/>
          <w:numId w:val="6"/>
        </w:numPr>
        <w:overflowPunct/>
        <w:jc w:val="both"/>
        <w:textAlignment w:val="auto"/>
      </w:pPr>
      <w:r>
        <w:t xml:space="preserve">Gymnázium Katkin park 2 v Košiciach –  prihlásených </w:t>
      </w:r>
      <w:r w:rsidR="00581077">
        <w:t>13</w:t>
      </w:r>
      <w:r w:rsidR="00E921E6">
        <w:t xml:space="preserve"> </w:t>
      </w:r>
      <w:r>
        <w:t>kandidátov na odbornú ŠJS z anglického jazyka</w:t>
      </w:r>
    </w:p>
    <w:p w:rsidR="008A6BC5" w:rsidRDefault="008A6BC5" w:rsidP="008A6BC5">
      <w:pPr>
        <w:numPr>
          <w:ilvl w:val="0"/>
          <w:numId w:val="6"/>
        </w:numPr>
        <w:overflowPunct/>
        <w:jc w:val="both"/>
        <w:textAlignment w:val="auto"/>
      </w:pPr>
      <w:r>
        <w:t xml:space="preserve">Obchodná akadémia, </w:t>
      </w:r>
      <w:proofErr w:type="spellStart"/>
      <w:r>
        <w:t>Watsonova</w:t>
      </w:r>
      <w:proofErr w:type="spellEnd"/>
      <w:r>
        <w:t xml:space="preserve">  v Košiciach - prihlásených </w:t>
      </w:r>
      <w:r w:rsidR="00581077">
        <w:t>31</w:t>
      </w:r>
      <w:r>
        <w:t xml:space="preserve"> kandidátov na odbornú ŠJS z anglického jazyka</w:t>
      </w:r>
    </w:p>
    <w:p w:rsidR="008A6BC5" w:rsidRDefault="008A6BC5" w:rsidP="00581077">
      <w:pPr>
        <w:numPr>
          <w:ilvl w:val="0"/>
          <w:numId w:val="6"/>
        </w:numPr>
        <w:overflowPunct/>
        <w:jc w:val="both"/>
        <w:textAlignment w:val="auto"/>
      </w:pPr>
      <w:r>
        <w:t xml:space="preserve">Obchodná akadémia, </w:t>
      </w:r>
      <w:proofErr w:type="spellStart"/>
      <w:r>
        <w:t>Hroncova</w:t>
      </w:r>
      <w:proofErr w:type="spellEnd"/>
      <w:r>
        <w:t xml:space="preserve"> 8 v Rožňave - prihlásených </w:t>
      </w:r>
      <w:r w:rsidR="00581077">
        <w:t>4</w:t>
      </w:r>
      <w:r>
        <w:t xml:space="preserve"> kandidátov na odbornú ŠJS z anglického jazyka</w:t>
      </w:r>
    </w:p>
    <w:p w:rsidR="008A6BC5" w:rsidRDefault="008A6BC5" w:rsidP="008A6BC5">
      <w:pPr>
        <w:numPr>
          <w:ilvl w:val="0"/>
          <w:numId w:val="6"/>
        </w:numPr>
        <w:overflowPunct/>
        <w:jc w:val="both"/>
        <w:textAlignment w:val="auto"/>
      </w:pPr>
      <w:r>
        <w:t xml:space="preserve">Gymnázium Trebišovská v Košiciach   - prihlásení </w:t>
      </w:r>
      <w:r w:rsidR="00581077">
        <w:t>21</w:t>
      </w:r>
      <w:r>
        <w:t xml:space="preserve"> kandidáti na odbornú ŠJS z anglického jazyka </w:t>
      </w:r>
    </w:p>
    <w:p w:rsidR="008A6BC5" w:rsidRDefault="008A6BC5" w:rsidP="008A6BC5">
      <w:pPr>
        <w:numPr>
          <w:ilvl w:val="0"/>
          <w:numId w:val="6"/>
        </w:numPr>
        <w:overflowPunct/>
        <w:jc w:val="both"/>
        <w:textAlignment w:val="auto"/>
      </w:pPr>
      <w:r>
        <w:t xml:space="preserve">Gymnázium </w:t>
      </w:r>
      <w:r w:rsidR="007A374A">
        <w:t xml:space="preserve">Komenského </w:t>
      </w:r>
      <w:r>
        <w:t xml:space="preserve">Trebišov - prihlásení </w:t>
      </w:r>
      <w:r w:rsidR="00581077">
        <w:t>10</w:t>
      </w:r>
      <w:r>
        <w:t xml:space="preserve"> kandidáti na odbornú ŠJS z anglického jazyka </w:t>
      </w:r>
    </w:p>
    <w:p w:rsidR="00581077" w:rsidRDefault="00581077" w:rsidP="008A6BC5">
      <w:pPr>
        <w:numPr>
          <w:ilvl w:val="0"/>
          <w:numId w:val="6"/>
        </w:numPr>
        <w:overflowPunct/>
        <w:jc w:val="both"/>
        <w:textAlignment w:val="auto"/>
      </w:pPr>
      <w:r>
        <w:t xml:space="preserve">Súkromné gymnázium </w:t>
      </w:r>
      <w:proofErr w:type="spellStart"/>
      <w:r>
        <w:t>Futurum</w:t>
      </w:r>
      <w:proofErr w:type="spellEnd"/>
      <w:r>
        <w:t>, Košice – prihlásení 2 kandidáti na odbornú ŠJS z anglického jazyka</w:t>
      </w:r>
    </w:p>
    <w:p w:rsidR="005A7E44" w:rsidRDefault="005A7E44" w:rsidP="00A05F8F"/>
    <w:p w:rsidR="005A7E44" w:rsidRDefault="005A7E44" w:rsidP="00A05F8F"/>
    <w:p w:rsidR="00A05F8F" w:rsidRDefault="008A6BC5" w:rsidP="00A05F8F">
      <w:pPr>
        <w:jc w:val="both"/>
      </w:pPr>
      <w:r>
        <w:t>S</w:t>
      </w:r>
      <w:r w:rsidR="00BB78D1">
        <w:t>polu bolo v jarnom termíne 201</w:t>
      </w:r>
      <w:r w:rsidR="00581077">
        <w:t>9</w:t>
      </w:r>
      <w:r w:rsidR="00A05F8F">
        <w:t xml:space="preserve"> na odbornú štátnu jazykovú skúšku z anglického, francúzskeho a španielskeho jazyka prihlásených </w:t>
      </w:r>
      <w:r w:rsidR="00581077">
        <w:t>179</w:t>
      </w:r>
      <w:r w:rsidR="00A05F8F">
        <w:t xml:space="preserve"> kandidátov. </w:t>
      </w:r>
    </w:p>
    <w:p w:rsidR="00C37265" w:rsidRDefault="00C37265" w:rsidP="00A05F8F">
      <w:pPr>
        <w:jc w:val="both"/>
      </w:pPr>
    </w:p>
    <w:p w:rsidR="00A05F8F" w:rsidRPr="00F8231C" w:rsidRDefault="00A05F8F" w:rsidP="00A05F8F">
      <w:pPr>
        <w:pStyle w:val="Nadpis1"/>
        <w:keepLines w:val="0"/>
        <w:tabs>
          <w:tab w:val="num" w:pos="720"/>
        </w:tabs>
        <w:overflowPunct/>
        <w:autoSpaceDE/>
        <w:autoSpaceDN/>
        <w:adjustRightInd/>
        <w:spacing w:after="360"/>
        <w:ind w:left="720" w:hanging="720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315640415"/>
      <w:r w:rsidRPr="00F8231C">
        <w:rPr>
          <w:rFonts w:ascii="Times New Roman" w:hAnsi="Times New Roman" w:cs="Times New Roman"/>
          <w:color w:val="000000" w:themeColor="text1"/>
          <w:sz w:val="24"/>
          <w:szCs w:val="24"/>
        </w:rPr>
        <w:t>Stupne jazykového vzdelávania poskytované školou, zoznam uplatňovaných učebných plánov</w:t>
      </w:r>
      <w:bookmarkEnd w:id="2"/>
    </w:p>
    <w:p w:rsidR="00A05F8F" w:rsidRDefault="00A05F8F" w:rsidP="00A05F8F">
      <w:pPr>
        <w:pStyle w:val="Zkladntext2"/>
      </w:pPr>
      <w:r>
        <w:t xml:space="preserve">Stupne jazykového vzdelania, ktoré sa dajú dosiahnuť na škole, vychádzajú zo Štátneho vzdelávacieho programu a sú v súlade so Spoločným európskym referenčným rámcom pre jazyky (SERR), ktorý je odporúčaný Radou Európy a Európskou komisiou pri hodnotení a porovnávaní jazykových kompetencií. </w:t>
      </w:r>
    </w:p>
    <w:p w:rsidR="007E0F3B" w:rsidRDefault="00A05F8F" w:rsidP="00A05F8F">
      <w:pPr>
        <w:jc w:val="both"/>
      </w:pPr>
      <w:r>
        <w:t>Škola poskytuje kontinuálne vzdelávanie svojich poslucháčov od úrovne úplných začiatočníkov až po skúsených používateľov jazyka hodnotenia C1-C2 p</w:t>
      </w:r>
      <w:r w:rsidR="00513636">
        <w:t>odľa SERR v niekoľkých stupňoch:</w:t>
      </w:r>
    </w:p>
    <w:tbl>
      <w:tblPr>
        <w:tblpPr w:leftFromText="141" w:rightFromText="141" w:vertAnchor="text" w:horzAnchor="margin" w:tblpY="1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562"/>
        <w:gridCol w:w="562"/>
        <w:gridCol w:w="562"/>
        <w:gridCol w:w="562"/>
        <w:gridCol w:w="599"/>
        <w:gridCol w:w="560"/>
        <w:gridCol w:w="560"/>
        <w:gridCol w:w="560"/>
        <w:gridCol w:w="560"/>
        <w:gridCol w:w="560"/>
        <w:gridCol w:w="560"/>
        <w:gridCol w:w="560"/>
        <w:gridCol w:w="819"/>
      </w:tblGrid>
      <w:tr w:rsidR="008F1C6E" w:rsidTr="008F1C6E">
        <w:trPr>
          <w:cantSplit/>
        </w:trPr>
        <w:tc>
          <w:tcPr>
            <w:tcW w:w="1750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8F1C6E" w:rsidRDefault="008F1C6E" w:rsidP="008F1C6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680" w:type="dxa"/>
            <w:gridSpan w:val="13"/>
          </w:tcPr>
          <w:p w:rsidR="008F1C6E" w:rsidRDefault="008F1C6E" w:rsidP="008F1C6E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Úrovne kompetencií podľa Spoločného európskeho referenčného rámca pre jazyky – učenie sa,  vyučovanie, hodnotenie  (SERR)</w:t>
            </w:r>
          </w:p>
        </w:tc>
      </w:tr>
      <w:tr w:rsidR="008F1C6E" w:rsidTr="008F1C6E">
        <w:trPr>
          <w:cantSplit/>
        </w:trPr>
        <w:tc>
          <w:tcPr>
            <w:tcW w:w="1750" w:type="dxa"/>
            <w:tcBorders>
              <w:top w:val="single" w:sz="6" w:space="0" w:color="auto"/>
            </w:tcBorders>
            <w:vAlign w:val="center"/>
          </w:tcPr>
          <w:p w:rsidR="008F1C6E" w:rsidRDefault="008F1C6E" w:rsidP="008F1C6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Hrubé členenie</w:t>
            </w:r>
          </w:p>
        </w:tc>
        <w:tc>
          <w:tcPr>
            <w:tcW w:w="1134" w:type="dxa"/>
            <w:gridSpan w:val="2"/>
            <w:vAlign w:val="center"/>
          </w:tcPr>
          <w:p w:rsidR="008F1C6E" w:rsidRDefault="008F1C6E" w:rsidP="008F1C6E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1134" w:type="dxa"/>
            <w:gridSpan w:val="2"/>
            <w:vAlign w:val="center"/>
          </w:tcPr>
          <w:p w:rsidR="008F1C6E" w:rsidRDefault="008F1C6E" w:rsidP="008F1C6E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A2</w:t>
            </w:r>
          </w:p>
        </w:tc>
        <w:tc>
          <w:tcPr>
            <w:tcW w:w="1180" w:type="dxa"/>
            <w:gridSpan w:val="2"/>
            <w:vAlign w:val="center"/>
          </w:tcPr>
          <w:p w:rsidR="008F1C6E" w:rsidRDefault="008F1C6E" w:rsidP="008F1C6E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</w:t>
            </w:r>
          </w:p>
        </w:tc>
        <w:tc>
          <w:tcPr>
            <w:tcW w:w="1134" w:type="dxa"/>
            <w:gridSpan w:val="2"/>
            <w:vAlign w:val="center"/>
          </w:tcPr>
          <w:p w:rsidR="008F1C6E" w:rsidRDefault="008F1C6E" w:rsidP="008F1C6E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</w:t>
            </w:r>
          </w:p>
        </w:tc>
        <w:tc>
          <w:tcPr>
            <w:tcW w:w="1134" w:type="dxa"/>
            <w:gridSpan w:val="2"/>
            <w:vAlign w:val="center"/>
          </w:tcPr>
          <w:p w:rsidR="008F1C6E" w:rsidRDefault="008F1C6E" w:rsidP="008F1C6E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</w:t>
            </w:r>
          </w:p>
        </w:tc>
        <w:tc>
          <w:tcPr>
            <w:tcW w:w="1134" w:type="dxa"/>
            <w:gridSpan w:val="2"/>
            <w:vAlign w:val="center"/>
          </w:tcPr>
          <w:p w:rsidR="008F1C6E" w:rsidRDefault="008F1C6E" w:rsidP="008F1C6E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</w:t>
            </w:r>
          </w:p>
        </w:tc>
        <w:tc>
          <w:tcPr>
            <w:tcW w:w="830" w:type="dxa"/>
            <w:vMerge w:val="restart"/>
          </w:tcPr>
          <w:p w:rsidR="008F1C6E" w:rsidRDefault="008F1C6E" w:rsidP="008F1C6E">
            <w:pPr>
              <w:spacing w:before="20" w:after="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Hodín/ týždeň/ spolu</w:t>
            </w:r>
          </w:p>
        </w:tc>
      </w:tr>
      <w:tr w:rsidR="008F1C6E" w:rsidTr="008F1C6E">
        <w:trPr>
          <w:cantSplit/>
        </w:trPr>
        <w:tc>
          <w:tcPr>
            <w:tcW w:w="1750" w:type="dxa"/>
            <w:vAlign w:val="center"/>
          </w:tcPr>
          <w:p w:rsidR="008F1C6E" w:rsidRDefault="008F1C6E" w:rsidP="008F1C6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Jemnejšie členenie</w:t>
            </w:r>
          </w:p>
        </w:tc>
        <w:tc>
          <w:tcPr>
            <w:tcW w:w="567" w:type="dxa"/>
            <w:vAlign w:val="center"/>
          </w:tcPr>
          <w:p w:rsidR="008F1C6E" w:rsidRDefault="008F1C6E" w:rsidP="008F1C6E">
            <w:pPr>
              <w:spacing w:before="20" w:after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A1.1</w:t>
            </w:r>
          </w:p>
        </w:tc>
        <w:tc>
          <w:tcPr>
            <w:tcW w:w="567" w:type="dxa"/>
            <w:vAlign w:val="center"/>
          </w:tcPr>
          <w:p w:rsidR="008F1C6E" w:rsidRDefault="008F1C6E" w:rsidP="008F1C6E">
            <w:pPr>
              <w:spacing w:before="20" w:after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A1.2</w:t>
            </w:r>
          </w:p>
        </w:tc>
        <w:tc>
          <w:tcPr>
            <w:tcW w:w="567" w:type="dxa"/>
            <w:vAlign w:val="center"/>
          </w:tcPr>
          <w:p w:rsidR="008F1C6E" w:rsidRDefault="008F1C6E" w:rsidP="008F1C6E">
            <w:pPr>
              <w:spacing w:before="20" w:after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A2.1</w:t>
            </w:r>
          </w:p>
        </w:tc>
        <w:tc>
          <w:tcPr>
            <w:tcW w:w="567" w:type="dxa"/>
            <w:vAlign w:val="center"/>
          </w:tcPr>
          <w:p w:rsidR="008F1C6E" w:rsidRDefault="008F1C6E" w:rsidP="008F1C6E">
            <w:pPr>
              <w:spacing w:before="20" w:after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A2.2</w:t>
            </w:r>
          </w:p>
        </w:tc>
        <w:tc>
          <w:tcPr>
            <w:tcW w:w="613" w:type="dxa"/>
            <w:vAlign w:val="center"/>
          </w:tcPr>
          <w:p w:rsidR="008F1C6E" w:rsidRDefault="008F1C6E" w:rsidP="008F1C6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B1.1</w:t>
            </w:r>
          </w:p>
        </w:tc>
        <w:tc>
          <w:tcPr>
            <w:tcW w:w="567" w:type="dxa"/>
            <w:vAlign w:val="center"/>
          </w:tcPr>
          <w:p w:rsidR="008F1C6E" w:rsidRDefault="008F1C6E" w:rsidP="008F1C6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B1.2</w:t>
            </w:r>
          </w:p>
        </w:tc>
        <w:tc>
          <w:tcPr>
            <w:tcW w:w="567" w:type="dxa"/>
            <w:vAlign w:val="center"/>
          </w:tcPr>
          <w:p w:rsidR="008F1C6E" w:rsidRDefault="008F1C6E" w:rsidP="008F1C6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B2.1</w:t>
            </w:r>
          </w:p>
        </w:tc>
        <w:tc>
          <w:tcPr>
            <w:tcW w:w="567" w:type="dxa"/>
            <w:vAlign w:val="center"/>
          </w:tcPr>
          <w:p w:rsidR="008F1C6E" w:rsidRDefault="008F1C6E" w:rsidP="008F1C6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B2.2</w:t>
            </w:r>
          </w:p>
        </w:tc>
        <w:tc>
          <w:tcPr>
            <w:tcW w:w="567" w:type="dxa"/>
            <w:vAlign w:val="center"/>
          </w:tcPr>
          <w:p w:rsidR="008F1C6E" w:rsidRDefault="008F1C6E" w:rsidP="008F1C6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C1.1</w:t>
            </w:r>
          </w:p>
        </w:tc>
        <w:tc>
          <w:tcPr>
            <w:tcW w:w="567" w:type="dxa"/>
            <w:vAlign w:val="center"/>
          </w:tcPr>
          <w:p w:rsidR="008F1C6E" w:rsidRDefault="008F1C6E" w:rsidP="008F1C6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C1.2</w:t>
            </w:r>
          </w:p>
        </w:tc>
        <w:tc>
          <w:tcPr>
            <w:tcW w:w="567" w:type="dxa"/>
            <w:vAlign w:val="center"/>
          </w:tcPr>
          <w:p w:rsidR="008F1C6E" w:rsidRDefault="008F1C6E" w:rsidP="008F1C6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C2.1</w:t>
            </w:r>
          </w:p>
        </w:tc>
        <w:tc>
          <w:tcPr>
            <w:tcW w:w="567" w:type="dxa"/>
            <w:vAlign w:val="center"/>
          </w:tcPr>
          <w:p w:rsidR="008F1C6E" w:rsidRDefault="008F1C6E" w:rsidP="008F1C6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C2.2</w:t>
            </w:r>
          </w:p>
        </w:tc>
        <w:tc>
          <w:tcPr>
            <w:tcW w:w="830" w:type="dxa"/>
            <w:vMerge/>
          </w:tcPr>
          <w:p w:rsidR="008F1C6E" w:rsidRDefault="008F1C6E" w:rsidP="008F1C6E">
            <w:pPr>
              <w:spacing w:before="20" w:after="20"/>
              <w:jc w:val="both"/>
              <w:rPr>
                <w:sz w:val="20"/>
                <w:szCs w:val="20"/>
              </w:rPr>
            </w:pPr>
          </w:p>
        </w:tc>
      </w:tr>
      <w:tr w:rsidR="008F1C6E" w:rsidTr="008F1C6E">
        <w:tc>
          <w:tcPr>
            <w:tcW w:w="1750" w:type="dxa"/>
            <w:vAlign w:val="center"/>
          </w:tcPr>
          <w:p w:rsidR="008F1C6E" w:rsidRDefault="008F1C6E" w:rsidP="008F1C6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Základný kurz</w:t>
            </w:r>
          </w:p>
          <w:p w:rsidR="008F1C6E" w:rsidRDefault="008F1C6E" w:rsidP="008F1C6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všeobecný jazyk</w:t>
            </w:r>
          </w:p>
        </w:tc>
        <w:tc>
          <w:tcPr>
            <w:tcW w:w="567" w:type="dxa"/>
            <w:vAlign w:val="center"/>
          </w:tcPr>
          <w:p w:rsidR="008F1C6E" w:rsidRDefault="008F1C6E" w:rsidP="008F1C6E">
            <w:pPr>
              <w:spacing w:before="20" w:after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1.r.</w:t>
            </w:r>
          </w:p>
        </w:tc>
        <w:tc>
          <w:tcPr>
            <w:tcW w:w="567" w:type="dxa"/>
            <w:vAlign w:val="center"/>
          </w:tcPr>
          <w:p w:rsidR="008F1C6E" w:rsidRDefault="008F1C6E" w:rsidP="008F1C6E">
            <w:pPr>
              <w:spacing w:before="20" w:after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1.r.</w:t>
            </w:r>
          </w:p>
        </w:tc>
        <w:tc>
          <w:tcPr>
            <w:tcW w:w="567" w:type="dxa"/>
            <w:vAlign w:val="center"/>
          </w:tcPr>
          <w:p w:rsidR="008F1C6E" w:rsidRDefault="008F1C6E" w:rsidP="008F1C6E">
            <w:pPr>
              <w:spacing w:before="20" w:after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2.r.</w:t>
            </w:r>
          </w:p>
        </w:tc>
        <w:tc>
          <w:tcPr>
            <w:tcW w:w="567" w:type="dxa"/>
            <w:vAlign w:val="center"/>
          </w:tcPr>
          <w:p w:rsidR="008F1C6E" w:rsidRDefault="008F1C6E" w:rsidP="008F1C6E">
            <w:pPr>
              <w:spacing w:before="20" w:after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2.r</w:t>
            </w:r>
          </w:p>
        </w:tc>
        <w:tc>
          <w:tcPr>
            <w:tcW w:w="613" w:type="dxa"/>
            <w:vAlign w:val="center"/>
          </w:tcPr>
          <w:p w:rsidR="008F1C6E" w:rsidRDefault="008F1C6E" w:rsidP="008F1C6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1C6E" w:rsidRDefault="008F1C6E" w:rsidP="008F1C6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1C6E" w:rsidRDefault="008F1C6E" w:rsidP="008F1C6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1C6E" w:rsidRDefault="008F1C6E" w:rsidP="008F1C6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1C6E" w:rsidRDefault="008F1C6E" w:rsidP="008F1C6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1C6E" w:rsidRDefault="008F1C6E" w:rsidP="008F1C6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1C6E" w:rsidRDefault="008F1C6E" w:rsidP="008F1C6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1C6E" w:rsidRDefault="008F1C6E" w:rsidP="008F1C6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8F1C6E" w:rsidRDefault="008F1C6E" w:rsidP="008F1C6E">
            <w:pPr>
              <w:spacing w:before="20" w:after="20"/>
              <w:ind w:right="17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  <w:p w:rsidR="008F1C6E" w:rsidRDefault="008F1C6E" w:rsidP="008F1C6E">
            <w:pPr>
              <w:spacing w:before="20" w:after="20"/>
              <w:ind w:right="17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280</w:t>
            </w:r>
          </w:p>
        </w:tc>
      </w:tr>
    </w:tbl>
    <w:p w:rsidR="00581077" w:rsidRDefault="00581077" w:rsidP="00513636">
      <w:pPr>
        <w:overflowPunct/>
        <w:jc w:val="both"/>
        <w:textAlignment w:val="auto"/>
        <w:rPr>
          <w:b/>
          <w:bCs/>
        </w:rPr>
      </w:pPr>
    </w:p>
    <w:p w:rsidR="008A6BC5" w:rsidRPr="008A6BC5" w:rsidRDefault="00513636" w:rsidP="00581077">
      <w:pPr>
        <w:overflowPunct/>
        <w:jc w:val="both"/>
        <w:textAlignment w:val="auto"/>
      </w:pPr>
      <w:r>
        <w:rPr>
          <w:b/>
          <w:bCs/>
        </w:rPr>
        <w:t>a)</w:t>
      </w:r>
      <w:r w:rsidR="008F1C6E" w:rsidRPr="00513636">
        <w:rPr>
          <w:b/>
          <w:bCs/>
        </w:rPr>
        <w:t xml:space="preserve"> </w:t>
      </w:r>
      <w:r w:rsidR="00A05F8F" w:rsidRPr="00513636">
        <w:rPr>
          <w:b/>
          <w:bCs/>
        </w:rPr>
        <w:t>Primárne jazykové vzdelávanie</w:t>
      </w:r>
      <w:r w:rsidR="00A05F8F">
        <w:t xml:space="preserve"> je náplňou základného kurzu, ktorý trvá dva roky a má rozsah 280 hodín. Po jeho úspešnom absolvovaní poslucháč dostane osvedčenie o absolvovaní základného kurzu s d</w:t>
      </w:r>
      <w:r w:rsidR="00DD0983">
        <w:t xml:space="preserve">osiahnutou úrovňou A1-A2 podľa </w:t>
      </w:r>
      <w:r w:rsidR="00A52C5B">
        <w:t xml:space="preserve"> SERR.</w:t>
      </w:r>
    </w:p>
    <w:p w:rsidR="008A6BC5" w:rsidRPr="008A6BC5" w:rsidRDefault="008A6BC5" w:rsidP="008A6BC5"/>
    <w:p w:rsidR="008A6BC5" w:rsidRDefault="008A6BC5" w:rsidP="008A6BC5">
      <w:pPr>
        <w:overflowPunct/>
        <w:jc w:val="both"/>
        <w:textAlignment w:val="auto"/>
      </w:pPr>
      <w:r w:rsidRPr="00513636">
        <w:rPr>
          <w:b/>
          <w:bCs/>
        </w:rPr>
        <w:t>b)</w:t>
      </w:r>
      <w:r>
        <w:rPr>
          <w:b/>
          <w:bCs/>
        </w:rPr>
        <w:t xml:space="preserve"> Nižšie sekundárne jazykové vzdelávanie</w:t>
      </w:r>
      <w:r>
        <w:t xml:space="preserve"> je náplňou stredného kurzu, ktorý trvá dva roky        a má rozsah 280 hodín. Po jeho úspešnom absolvovaní poslucháč dostane osvedčenie o absolvovaní stredného kurzu s dosiahnutou úrovňou B1-B2 podľa SERR.</w:t>
      </w:r>
    </w:p>
    <w:p w:rsidR="008A6BC5" w:rsidRDefault="008A6BC5" w:rsidP="008A6BC5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5"/>
        <w:gridCol w:w="558"/>
        <w:gridCol w:w="558"/>
        <w:gridCol w:w="559"/>
        <w:gridCol w:w="559"/>
        <w:gridCol w:w="589"/>
        <w:gridCol w:w="635"/>
        <w:gridCol w:w="556"/>
        <w:gridCol w:w="556"/>
        <w:gridCol w:w="556"/>
        <w:gridCol w:w="556"/>
        <w:gridCol w:w="556"/>
        <w:gridCol w:w="556"/>
        <w:gridCol w:w="813"/>
      </w:tblGrid>
      <w:tr w:rsidR="008A6BC5" w:rsidTr="008A6BC5">
        <w:trPr>
          <w:cantSplit/>
          <w:jc w:val="center"/>
        </w:trPr>
        <w:tc>
          <w:tcPr>
            <w:tcW w:w="1750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680" w:type="dxa"/>
            <w:gridSpan w:val="13"/>
          </w:tcPr>
          <w:p w:rsidR="008A6BC5" w:rsidRDefault="008A6BC5" w:rsidP="008A6BC5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Úrovne kompetencií podľa Spoločného európskeho referenčného rámca pre jazyky – učenie sa,  vyučovanie, hodnotenie  (SERR)</w:t>
            </w:r>
          </w:p>
        </w:tc>
      </w:tr>
      <w:tr w:rsidR="008A6BC5" w:rsidTr="008A6BC5">
        <w:trPr>
          <w:cantSplit/>
          <w:jc w:val="center"/>
        </w:trPr>
        <w:tc>
          <w:tcPr>
            <w:tcW w:w="1750" w:type="dxa"/>
            <w:tcBorders>
              <w:top w:val="single" w:sz="6" w:space="0" w:color="auto"/>
            </w:tcBorders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Hrubé členenie</w:t>
            </w:r>
          </w:p>
        </w:tc>
        <w:tc>
          <w:tcPr>
            <w:tcW w:w="1134" w:type="dxa"/>
            <w:gridSpan w:val="2"/>
            <w:vAlign w:val="center"/>
          </w:tcPr>
          <w:p w:rsidR="008A6BC5" w:rsidRDefault="008A6BC5" w:rsidP="008A6BC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1134" w:type="dxa"/>
            <w:gridSpan w:val="2"/>
            <w:vAlign w:val="center"/>
          </w:tcPr>
          <w:p w:rsidR="008A6BC5" w:rsidRDefault="008A6BC5" w:rsidP="008A6BC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1180" w:type="dxa"/>
            <w:gridSpan w:val="2"/>
            <w:vAlign w:val="center"/>
          </w:tcPr>
          <w:p w:rsidR="008A6BC5" w:rsidRDefault="008A6BC5" w:rsidP="008A6BC5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B1</w:t>
            </w:r>
          </w:p>
        </w:tc>
        <w:tc>
          <w:tcPr>
            <w:tcW w:w="1134" w:type="dxa"/>
            <w:gridSpan w:val="2"/>
            <w:vAlign w:val="center"/>
          </w:tcPr>
          <w:p w:rsidR="008A6BC5" w:rsidRDefault="008A6BC5" w:rsidP="008A6BC5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1134" w:type="dxa"/>
            <w:gridSpan w:val="2"/>
            <w:vAlign w:val="center"/>
          </w:tcPr>
          <w:p w:rsidR="008A6BC5" w:rsidRDefault="008A6BC5" w:rsidP="008A6BC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</w:t>
            </w:r>
          </w:p>
        </w:tc>
        <w:tc>
          <w:tcPr>
            <w:tcW w:w="1134" w:type="dxa"/>
            <w:gridSpan w:val="2"/>
            <w:vAlign w:val="center"/>
          </w:tcPr>
          <w:p w:rsidR="008A6BC5" w:rsidRDefault="008A6BC5" w:rsidP="008A6BC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</w:t>
            </w:r>
          </w:p>
        </w:tc>
        <w:tc>
          <w:tcPr>
            <w:tcW w:w="830" w:type="dxa"/>
            <w:vMerge w:val="restart"/>
          </w:tcPr>
          <w:p w:rsidR="008A6BC5" w:rsidRDefault="008A6BC5" w:rsidP="008A6BC5">
            <w:pPr>
              <w:spacing w:before="20" w:after="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Hodín/ týždeň/ spolu</w:t>
            </w:r>
          </w:p>
        </w:tc>
      </w:tr>
      <w:tr w:rsidR="008A6BC5" w:rsidTr="008A6BC5">
        <w:trPr>
          <w:cantSplit/>
          <w:jc w:val="center"/>
        </w:trPr>
        <w:tc>
          <w:tcPr>
            <w:tcW w:w="1750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Jemnejšie členenie</w:t>
            </w: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A1.1</w:t>
            </w: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A1.2</w:t>
            </w: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A2.1</w:t>
            </w: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A2.2</w:t>
            </w:r>
          </w:p>
        </w:tc>
        <w:tc>
          <w:tcPr>
            <w:tcW w:w="613" w:type="dxa"/>
            <w:vAlign w:val="center"/>
          </w:tcPr>
          <w:p w:rsidR="008A6BC5" w:rsidRDefault="008A6BC5" w:rsidP="008A6BC5">
            <w:pPr>
              <w:spacing w:before="20" w:after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B1.1</w:t>
            </w: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B1.2</w:t>
            </w: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B2.1</w:t>
            </w: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B2.2</w:t>
            </w: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C1.1</w:t>
            </w: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C1.2</w:t>
            </w: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C2.1</w:t>
            </w: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C2.2</w:t>
            </w:r>
          </w:p>
        </w:tc>
        <w:tc>
          <w:tcPr>
            <w:tcW w:w="830" w:type="dxa"/>
            <w:vMerge/>
            <w:vAlign w:val="center"/>
          </w:tcPr>
          <w:p w:rsidR="008A6BC5" w:rsidRDefault="008A6BC5" w:rsidP="008A6BC5">
            <w:pPr>
              <w:spacing w:before="20" w:after="20"/>
              <w:rPr>
                <w:b/>
                <w:bCs/>
                <w:sz w:val="20"/>
                <w:szCs w:val="20"/>
              </w:rPr>
            </w:pPr>
          </w:p>
        </w:tc>
      </w:tr>
      <w:tr w:rsidR="008A6BC5" w:rsidTr="008A6BC5">
        <w:trPr>
          <w:jc w:val="center"/>
        </w:trPr>
        <w:tc>
          <w:tcPr>
            <w:tcW w:w="1750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Stredný kurz</w:t>
            </w:r>
          </w:p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všeobecný jazyk</w:t>
            </w: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8A6BC5" w:rsidRDefault="008A6BC5" w:rsidP="008A6BC5">
            <w:pPr>
              <w:spacing w:before="20" w:after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1.r.</w:t>
            </w: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1./2.r.</w:t>
            </w: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2.r.</w:t>
            </w: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8A6BC5" w:rsidRDefault="008A6BC5" w:rsidP="008A6BC5">
            <w:pPr>
              <w:spacing w:before="20" w:after="20"/>
              <w:ind w:right="17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  <w:p w:rsidR="008A6BC5" w:rsidRDefault="008A6BC5" w:rsidP="008A6BC5">
            <w:pPr>
              <w:spacing w:before="20" w:after="20"/>
              <w:ind w:right="17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</w:t>
            </w:r>
          </w:p>
        </w:tc>
      </w:tr>
      <w:tr w:rsidR="008A6BC5" w:rsidTr="008A6BC5">
        <w:trPr>
          <w:jc w:val="center"/>
        </w:trPr>
        <w:tc>
          <w:tcPr>
            <w:tcW w:w="1750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Konverzačný kurz</w:t>
            </w: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8A6BC5" w:rsidRDefault="008A6BC5" w:rsidP="008A6BC5">
            <w:pPr>
              <w:spacing w:before="20" w:after="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1.r.</w:t>
            </w: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8A6BC5" w:rsidRDefault="008A6BC5" w:rsidP="006A09DD">
            <w:pPr>
              <w:spacing w:before="20" w:after="20"/>
              <w:ind w:right="170"/>
              <w:jc w:val="center"/>
              <w:rPr>
                <w:b/>
                <w:bCs/>
                <w:sz w:val="20"/>
                <w:szCs w:val="20"/>
              </w:rPr>
            </w:pPr>
          </w:p>
          <w:p w:rsidR="008A6BC5" w:rsidRDefault="008A6BC5" w:rsidP="006A09DD">
            <w:pPr>
              <w:spacing w:before="20" w:after="20"/>
              <w:ind w:right="1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4/140</w:t>
            </w:r>
          </w:p>
        </w:tc>
      </w:tr>
    </w:tbl>
    <w:p w:rsidR="008A6BC5" w:rsidRDefault="008A6BC5" w:rsidP="008A6BC5">
      <w:pPr>
        <w:jc w:val="both"/>
      </w:pPr>
    </w:p>
    <w:p w:rsidR="008A6BC5" w:rsidRPr="008A6BC5" w:rsidRDefault="008A6BC5" w:rsidP="008A6BC5"/>
    <w:p w:rsidR="008A6BC5" w:rsidRDefault="008A6BC5" w:rsidP="00513636">
      <w:pPr>
        <w:overflowPunct/>
        <w:jc w:val="both"/>
        <w:textAlignment w:val="auto"/>
      </w:pPr>
      <w:r>
        <w:rPr>
          <w:b/>
          <w:bCs/>
        </w:rPr>
        <w:t>c) Vyššie sekundárne jazykové vzdelávanie</w:t>
      </w:r>
      <w:r>
        <w:t xml:space="preserve"> je náplňou vyššieho kurzu, ktorý trvá dva roky a má rozsah 280 hodín. Po jeho úspešnom absolvovaní poslucháč dostane osvedčenie o absolvovaní vyššieho kurzu s dosiahnutou úrovňou B2-C1 podľa SERR.</w:t>
      </w:r>
    </w:p>
    <w:p w:rsidR="008A6BC5" w:rsidRDefault="008A6BC5" w:rsidP="008A6BC5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5"/>
        <w:gridCol w:w="558"/>
        <w:gridCol w:w="558"/>
        <w:gridCol w:w="558"/>
        <w:gridCol w:w="558"/>
        <w:gridCol w:w="589"/>
        <w:gridCol w:w="556"/>
        <w:gridCol w:w="556"/>
        <w:gridCol w:w="556"/>
        <w:gridCol w:w="635"/>
        <w:gridCol w:w="558"/>
        <w:gridCol w:w="556"/>
        <w:gridCol w:w="556"/>
        <w:gridCol w:w="813"/>
      </w:tblGrid>
      <w:tr w:rsidR="008A6BC5" w:rsidTr="008A6BC5">
        <w:trPr>
          <w:cantSplit/>
          <w:jc w:val="center"/>
        </w:trPr>
        <w:tc>
          <w:tcPr>
            <w:tcW w:w="1750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680" w:type="dxa"/>
            <w:gridSpan w:val="13"/>
          </w:tcPr>
          <w:p w:rsidR="008A6BC5" w:rsidRDefault="008A6BC5" w:rsidP="008A6BC5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Úrovne kompetencií podľa Spoločného európskeho referenčného rámca pre jazyky – učenie sa,  vyučovanie, hodnotenie  (SERR)</w:t>
            </w:r>
          </w:p>
        </w:tc>
      </w:tr>
      <w:tr w:rsidR="008A6BC5" w:rsidTr="008A6BC5">
        <w:trPr>
          <w:cantSplit/>
          <w:jc w:val="center"/>
        </w:trPr>
        <w:tc>
          <w:tcPr>
            <w:tcW w:w="1750" w:type="dxa"/>
            <w:tcBorders>
              <w:top w:val="single" w:sz="6" w:space="0" w:color="auto"/>
            </w:tcBorders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Hrubé členenie</w:t>
            </w:r>
          </w:p>
        </w:tc>
        <w:tc>
          <w:tcPr>
            <w:tcW w:w="1134" w:type="dxa"/>
            <w:gridSpan w:val="2"/>
            <w:vAlign w:val="center"/>
          </w:tcPr>
          <w:p w:rsidR="008A6BC5" w:rsidRDefault="008A6BC5" w:rsidP="008A6BC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1134" w:type="dxa"/>
            <w:gridSpan w:val="2"/>
            <w:vAlign w:val="center"/>
          </w:tcPr>
          <w:p w:rsidR="008A6BC5" w:rsidRDefault="008A6BC5" w:rsidP="008A6BC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1180" w:type="dxa"/>
            <w:gridSpan w:val="2"/>
            <w:vAlign w:val="center"/>
          </w:tcPr>
          <w:p w:rsidR="008A6BC5" w:rsidRDefault="008A6BC5" w:rsidP="008A6BC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</w:t>
            </w:r>
          </w:p>
        </w:tc>
        <w:tc>
          <w:tcPr>
            <w:tcW w:w="1134" w:type="dxa"/>
            <w:gridSpan w:val="2"/>
            <w:vAlign w:val="center"/>
          </w:tcPr>
          <w:p w:rsidR="008A6BC5" w:rsidRDefault="008A6BC5" w:rsidP="008A6BC5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1134" w:type="dxa"/>
            <w:gridSpan w:val="2"/>
            <w:vAlign w:val="center"/>
          </w:tcPr>
          <w:p w:rsidR="008A6BC5" w:rsidRDefault="008A6BC5" w:rsidP="008A6BC5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C1</w:t>
            </w:r>
          </w:p>
        </w:tc>
        <w:tc>
          <w:tcPr>
            <w:tcW w:w="1134" w:type="dxa"/>
            <w:gridSpan w:val="2"/>
            <w:vAlign w:val="center"/>
          </w:tcPr>
          <w:p w:rsidR="008A6BC5" w:rsidRDefault="008A6BC5" w:rsidP="008A6BC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</w:t>
            </w:r>
          </w:p>
        </w:tc>
        <w:tc>
          <w:tcPr>
            <w:tcW w:w="830" w:type="dxa"/>
            <w:vMerge w:val="restart"/>
          </w:tcPr>
          <w:p w:rsidR="008A6BC5" w:rsidRDefault="008A6BC5" w:rsidP="008A6BC5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Hodín/ týždeň/ spolu</w:t>
            </w:r>
          </w:p>
        </w:tc>
      </w:tr>
      <w:tr w:rsidR="008A6BC5" w:rsidTr="008A6BC5">
        <w:trPr>
          <w:cantSplit/>
          <w:jc w:val="center"/>
        </w:trPr>
        <w:tc>
          <w:tcPr>
            <w:tcW w:w="1750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Jemnejšie členenie</w:t>
            </w: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A1.1</w:t>
            </w: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A1.2</w:t>
            </w: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A2.1</w:t>
            </w: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A2.2</w:t>
            </w:r>
          </w:p>
        </w:tc>
        <w:tc>
          <w:tcPr>
            <w:tcW w:w="613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B1.1</w:t>
            </w: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B1.2</w:t>
            </w: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B2.1</w:t>
            </w: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B2.2</w:t>
            </w: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C1.1</w:t>
            </w: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C1.2</w:t>
            </w: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C2.1</w:t>
            </w: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C2.2</w:t>
            </w:r>
          </w:p>
        </w:tc>
        <w:tc>
          <w:tcPr>
            <w:tcW w:w="830" w:type="dxa"/>
            <w:vMerge/>
          </w:tcPr>
          <w:p w:rsidR="008A6BC5" w:rsidRDefault="008A6BC5" w:rsidP="008A6BC5">
            <w:pPr>
              <w:spacing w:before="20" w:after="20"/>
              <w:jc w:val="both"/>
              <w:rPr>
                <w:sz w:val="20"/>
                <w:szCs w:val="20"/>
              </w:rPr>
            </w:pPr>
          </w:p>
        </w:tc>
      </w:tr>
      <w:tr w:rsidR="008A6BC5" w:rsidTr="008A6BC5">
        <w:trPr>
          <w:jc w:val="center"/>
        </w:trPr>
        <w:tc>
          <w:tcPr>
            <w:tcW w:w="1750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Vyšší kurz</w:t>
            </w:r>
          </w:p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všeobecný jazyk</w:t>
            </w: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1.r.</w:t>
            </w: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1./2.r.</w:t>
            </w: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2.r.</w:t>
            </w: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8A6BC5" w:rsidRDefault="008A6BC5" w:rsidP="008A6BC5">
            <w:pPr>
              <w:spacing w:before="20" w:after="20"/>
              <w:ind w:right="17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  <w:p w:rsidR="008A6BC5" w:rsidRDefault="008A6BC5" w:rsidP="008A6BC5">
            <w:pPr>
              <w:spacing w:before="20" w:after="20"/>
              <w:ind w:right="17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</w:t>
            </w:r>
          </w:p>
        </w:tc>
      </w:tr>
      <w:tr w:rsidR="008A6BC5" w:rsidTr="008A6BC5">
        <w:trPr>
          <w:jc w:val="center"/>
        </w:trPr>
        <w:tc>
          <w:tcPr>
            <w:tcW w:w="1750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Konverzačný kurz</w:t>
            </w: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1.r.</w:t>
            </w: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8A6BC5" w:rsidRDefault="008A6BC5" w:rsidP="006A09DD">
            <w:pPr>
              <w:spacing w:before="20" w:after="20"/>
              <w:ind w:right="170"/>
              <w:jc w:val="center"/>
              <w:rPr>
                <w:b/>
                <w:bCs/>
                <w:sz w:val="20"/>
                <w:szCs w:val="20"/>
              </w:rPr>
            </w:pPr>
          </w:p>
          <w:p w:rsidR="008A6BC5" w:rsidRDefault="008A6BC5" w:rsidP="008A6BC5">
            <w:pPr>
              <w:spacing w:before="20" w:after="20"/>
              <w:ind w:right="17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4/140</w:t>
            </w:r>
          </w:p>
        </w:tc>
      </w:tr>
    </w:tbl>
    <w:p w:rsidR="008A6BC5" w:rsidRDefault="008A6BC5" w:rsidP="008A6BC5">
      <w:pPr>
        <w:jc w:val="both"/>
      </w:pPr>
    </w:p>
    <w:tbl>
      <w:tblPr>
        <w:tblpPr w:leftFromText="141" w:rightFromText="141" w:vertAnchor="text" w:horzAnchor="margin" w:tblpY="1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0"/>
        <w:gridCol w:w="559"/>
        <w:gridCol w:w="560"/>
        <w:gridCol w:w="560"/>
        <w:gridCol w:w="560"/>
        <w:gridCol w:w="593"/>
        <w:gridCol w:w="557"/>
        <w:gridCol w:w="557"/>
        <w:gridCol w:w="557"/>
        <w:gridCol w:w="560"/>
        <w:gridCol w:w="560"/>
        <w:gridCol w:w="557"/>
        <w:gridCol w:w="557"/>
        <w:gridCol w:w="815"/>
      </w:tblGrid>
      <w:tr w:rsidR="008A6BC5" w:rsidTr="008A6BC5">
        <w:trPr>
          <w:cantSplit/>
        </w:trPr>
        <w:tc>
          <w:tcPr>
            <w:tcW w:w="1750" w:type="dxa"/>
            <w:tcBorders>
              <w:top w:val="nil"/>
              <w:left w:val="nil"/>
              <w:bottom w:val="single" w:sz="6" w:space="0" w:color="auto"/>
            </w:tcBorders>
          </w:tcPr>
          <w:p w:rsidR="008A6BC5" w:rsidRDefault="008A6BC5" w:rsidP="008A6BC5">
            <w:pPr>
              <w:spacing w:before="2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7680" w:type="dxa"/>
            <w:gridSpan w:val="13"/>
          </w:tcPr>
          <w:p w:rsidR="008A6BC5" w:rsidRDefault="008A6BC5" w:rsidP="008A6BC5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Úrovne kompetencií podľa Spoločného európskeho referenčného rámca pre jazyky – učenie sa,  vyučovanie, hodnotenie  (SERR)</w:t>
            </w:r>
          </w:p>
        </w:tc>
      </w:tr>
      <w:tr w:rsidR="008A6BC5" w:rsidTr="008A6BC5">
        <w:trPr>
          <w:cantSplit/>
        </w:trPr>
        <w:tc>
          <w:tcPr>
            <w:tcW w:w="1750" w:type="dxa"/>
            <w:tcBorders>
              <w:top w:val="single" w:sz="6" w:space="0" w:color="auto"/>
            </w:tcBorders>
          </w:tcPr>
          <w:p w:rsidR="008A6BC5" w:rsidRDefault="008A6BC5" w:rsidP="008A6BC5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Hrubé členenie</w:t>
            </w:r>
          </w:p>
        </w:tc>
        <w:tc>
          <w:tcPr>
            <w:tcW w:w="1134" w:type="dxa"/>
            <w:gridSpan w:val="2"/>
            <w:vAlign w:val="center"/>
          </w:tcPr>
          <w:p w:rsidR="008A6BC5" w:rsidRDefault="008A6BC5" w:rsidP="008A6BC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1134" w:type="dxa"/>
            <w:gridSpan w:val="2"/>
            <w:vAlign w:val="center"/>
          </w:tcPr>
          <w:p w:rsidR="008A6BC5" w:rsidRDefault="008A6BC5" w:rsidP="008A6BC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1180" w:type="dxa"/>
            <w:gridSpan w:val="2"/>
            <w:vAlign w:val="center"/>
          </w:tcPr>
          <w:p w:rsidR="008A6BC5" w:rsidRDefault="008A6BC5" w:rsidP="008A6BC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</w:t>
            </w:r>
          </w:p>
        </w:tc>
        <w:tc>
          <w:tcPr>
            <w:tcW w:w="1134" w:type="dxa"/>
            <w:gridSpan w:val="2"/>
            <w:vAlign w:val="center"/>
          </w:tcPr>
          <w:p w:rsidR="008A6BC5" w:rsidRDefault="008A6BC5" w:rsidP="008A6BC5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1134" w:type="dxa"/>
            <w:gridSpan w:val="2"/>
            <w:vAlign w:val="center"/>
          </w:tcPr>
          <w:p w:rsidR="008A6BC5" w:rsidRDefault="008A6BC5" w:rsidP="008A6BC5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C1</w:t>
            </w:r>
          </w:p>
        </w:tc>
        <w:tc>
          <w:tcPr>
            <w:tcW w:w="1134" w:type="dxa"/>
            <w:gridSpan w:val="2"/>
            <w:vAlign w:val="center"/>
          </w:tcPr>
          <w:p w:rsidR="008A6BC5" w:rsidRDefault="008A6BC5" w:rsidP="008A6BC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</w:t>
            </w:r>
          </w:p>
        </w:tc>
        <w:tc>
          <w:tcPr>
            <w:tcW w:w="830" w:type="dxa"/>
            <w:vMerge w:val="restart"/>
          </w:tcPr>
          <w:p w:rsidR="008A6BC5" w:rsidRDefault="008A6BC5" w:rsidP="008A6BC5">
            <w:pPr>
              <w:spacing w:before="20" w:after="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Hodín/ týždeň/ spolu</w:t>
            </w:r>
          </w:p>
        </w:tc>
      </w:tr>
      <w:tr w:rsidR="008A6BC5" w:rsidTr="008A6BC5">
        <w:trPr>
          <w:cantSplit/>
        </w:trPr>
        <w:tc>
          <w:tcPr>
            <w:tcW w:w="1750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Jemnejšie členenie</w:t>
            </w: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A1.1</w:t>
            </w: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A1.2</w:t>
            </w: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A2.1</w:t>
            </w: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A2.2</w:t>
            </w:r>
          </w:p>
        </w:tc>
        <w:tc>
          <w:tcPr>
            <w:tcW w:w="613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B1.1</w:t>
            </w: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B1.2</w:t>
            </w: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B2.1</w:t>
            </w: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B2.2</w:t>
            </w: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C1.1</w:t>
            </w: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C1.2</w:t>
            </w: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C2.1</w:t>
            </w: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C2.2</w:t>
            </w:r>
          </w:p>
        </w:tc>
        <w:tc>
          <w:tcPr>
            <w:tcW w:w="830" w:type="dxa"/>
            <w:vMerge/>
          </w:tcPr>
          <w:p w:rsidR="008A6BC5" w:rsidRDefault="008A6BC5" w:rsidP="008A6BC5">
            <w:pPr>
              <w:spacing w:before="20" w:after="2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A6BC5" w:rsidTr="008A6BC5">
        <w:tc>
          <w:tcPr>
            <w:tcW w:w="1750" w:type="dxa"/>
          </w:tcPr>
          <w:p w:rsidR="008A6BC5" w:rsidRDefault="008A6BC5" w:rsidP="008A6BC5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Špecializovaný kurz</w:t>
            </w:r>
          </w:p>
          <w:p w:rsidR="008A6BC5" w:rsidRDefault="008A6BC5" w:rsidP="008A6BC5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prípravný 1.r.</w:t>
            </w:r>
          </w:p>
          <w:p w:rsidR="008A6BC5" w:rsidRDefault="008A6BC5" w:rsidP="008A6BC5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 základnú ŠJS</w:t>
            </w: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1.r.</w:t>
            </w: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1.r.</w:t>
            </w: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8A6BC5" w:rsidRDefault="008A6BC5" w:rsidP="008A6BC5">
            <w:pPr>
              <w:spacing w:before="20" w:after="20"/>
              <w:ind w:right="17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  <w:p w:rsidR="008A6BC5" w:rsidRDefault="008A6BC5" w:rsidP="008A6BC5">
            <w:pPr>
              <w:spacing w:before="20" w:after="20"/>
              <w:ind w:right="17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</w:t>
            </w:r>
          </w:p>
        </w:tc>
      </w:tr>
      <w:tr w:rsidR="008A6BC5" w:rsidTr="008A6BC5">
        <w:tc>
          <w:tcPr>
            <w:tcW w:w="1750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 všeobecnú ŠJS</w:t>
            </w: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1.r.</w:t>
            </w: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1.r.</w:t>
            </w: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6BC5" w:rsidRDefault="008A6BC5" w:rsidP="008A6BC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8A6BC5" w:rsidRDefault="008A6BC5" w:rsidP="008A6BC5">
            <w:pPr>
              <w:spacing w:before="20" w:after="20"/>
              <w:ind w:right="17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  <w:p w:rsidR="008A6BC5" w:rsidRDefault="008A6BC5" w:rsidP="008A6BC5">
            <w:pPr>
              <w:spacing w:before="20" w:after="20"/>
              <w:ind w:right="17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</w:t>
            </w:r>
          </w:p>
        </w:tc>
      </w:tr>
    </w:tbl>
    <w:p w:rsidR="00581077" w:rsidRDefault="00581077" w:rsidP="008A6BC5">
      <w:pPr>
        <w:overflowPunct/>
        <w:jc w:val="both"/>
        <w:textAlignment w:val="auto"/>
        <w:rPr>
          <w:b/>
          <w:bCs/>
        </w:rPr>
      </w:pPr>
    </w:p>
    <w:p w:rsidR="002E0CEB" w:rsidRDefault="008A6BC5" w:rsidP="008A6BC5">
      <w:pPr>
        <w:overflowPunct/>
        <w:jc w:val="both"/>
        <w:textAlignment w:val="auto"/>
      </w:pPr>
      <w:r>
        <w:rPr>
          <w:b/>
          <w:bCs/>
        </w:rPr>
        <w:t>d) Post-sekundárne jazykové vzdelávanie</w:t>
      </w:r>
      <w:r>
        <w:t xml:space="preserve"> je náplňou základného kurzu, ktorý trvá jeden rok a má rozsah 140 hodín. Po jeho úspešnom absolvovaní poslucháč dostane osvedčenie o absolvovaní základného kurzu s do</w:t>
      </w:r>
      <w:r w:rsidR="00297790">
        <w:t>siahnutou úrovňou C1-C2 podľa S</w:t>
      </w:r>
    </w:p>
    <w:p w:rsidR="002E0CEB" w:rsidRPr="002E0CEB" w:rsidRDefault="002E0CEB" w:rsidP="002E0CEB"/>
    <w:p w:rsidR="002E0CEB" w:rsidRPr="002E0CEB" w:rsidRDefault="002E0CEB" w:rsidP="002E0CEB"/>
    <w:p w:rsidR="002E0CEB" w:rsidRDefault="002E0CEB" w:rsidP="002E0CEB">
      <w:pPr>
        <w:pStyle w:val="Nadpis1"/>
        <w:keepLines w:val="0"/>
        <w:tabs>
          <w:tab w:val="num" w:pos="720"/>
        </w:tabs>
        <w:overflowPunct/>
        <w:autoSpaceDE/>
        <w:autoSpaceDN/>
        <w:adjustRightInd/>
        <w:spacing w:after="360"/>
        <w:textAlignment w:val="auto"/>
      </w:pPr>
      <w:r>
        <w:t>IV . Zoznam jazykov a typ kurzov, v ktorých škola zabezpečuje vzdelávanie</w:t>
      </w:r>
    </w:p>
    <w:p w:rsidR="002E0CEB" w:rsidRDefault="002E0CEB" w:rsidP="002E0CEB">
      <w:r w:rsidRPr="00D463D2">
        <w:rPr>
          <w:b/>
        </w:rPr>
        <w:t>Anglický jazyk</w:t>
      </w:r>
      <w:r>
        <w:t xml:space="preserve"> – základný</w:t>
      </w:r>
    </w:p>
    <w:p w:rsidR="002E0CEB" w:rsidRDefault="002E0CEB" w:rsidP="002E0CEB">
      <w:r>
        <w:t xml:space="preserve">                              stredný</w:t>
      </w:r>
    </w:p>
    <w:p w:rsidR="002E0CEB" w:rsidRDefault="002E0CEB" w:rsidP="002E0CEB">
      <w:r>
        <w:t xml:space="preserve">                              vyšší </w:t>
      </w:r>
    </w:p>
    <w:p w:rsidR="002E0CEB" w:rsidRDefault="002E0CEB" w:rsidP="002E0CEB">
      <w:r>
        <w:t xml:space="preserve">                              príprava na </w:t>
      </w:r>
      <w:r w:rsidR="00794CEB">
        <w:t xml:space="preserve">základnú a </w:t>
      </w:r>
      <w:r>
        <w:t>všeobecnú štátnu jazykovú skúšku</w:t>
      </w:r>
    </w:p>
    <w:p w:rsidR="006A09DD" w:rsidRDefault="006A09DD" w:rsidP="002E0CEB"/>
    <w:p w:rsidR="006A09DD" w:rsidRDefault="006A09DD" w:rsidP="002E0CEB">
      <w:r>
        <w:t xml:space="preserve">                               špeciálne kurzy: </w:t>
      </w:r>
      <w:r w:rsidR="00794CEB">
        <w:t>konverzačný</w:t>
      </w:r>
      <w:r>
        <w:t xml:space="preserve">, </w:t>
      </w:r>
      <w:r w:rsidR="00794CEB">
        <w:t xml:space="preserve">prehlbujúci, </w:t>
      </w:r>
      <w:r>
        <w:t>angličtina pre seniorov</w:t>
      </w:r>
    </w:p>
    <w:p w:rsidR="002E0CEB" w:rsidRDefault="002E0CEB" w:rsidP="002E0CEB"/>
    <w:p w:rsidR="002E0CEB" w:rsidRDefault="002E0CEB" w:rsidP="002E0CEB">
      <w:r w:rsidRPr="00D463D2">
        <w:rPr>
          <w:b/>
        </w:rPr>
        <w:t>Nemecký jazyk</w:t>
      </w:r>
      <w:r>
        <w:t xml:space="preserve"> - základný</w:t>
      </w:r>
    </w:p>
    <w:p w:rsidR="002E0CEB" w:rsidRDefault="002E0CEB" w:rsidP="002E0CEB">
      <w:r>
        <w:t xml:space="preserve">                              stredný</w:t>
      </w:r>
    </w:p>
    <w:p w:rsidR="002E0CEB" w:rsidRDefault="002E0CEB" w:rsidP="002E0CEB">
      <w:r>
        <w:t xml:space="preserve">                              vyšší </w:t>
      </w:r>
    </w:p>
    <w:p w:rsidR="002E0CEB" w:rsidRDefault="002E0CEB" w:rsidP="002E0CEB">
      <w:r>
        <w:t xml:space="preserve">                              príprava na všeobecnú štátnu jazykovú skúšku</w:t>
      </w:r>
    </w:p>
    <w:p w:rsidR="002E0CEB" w:rsidRDefault="002E0CEB" w:rsidP="002E0CEB">
      <w:r>
        <w:t xml:space="preserve">                              </w:t>
      </w:r>
    </w:p>
    <w:p w:rsidR="002E0CEB" w:rsidRDefault="002E0CEB" w:rsidP="002E0CEB">
      <w:r w:rsidRPr="00D463D2">
        <w:rPr>
          <w:b/>
        </w:rPr>
        <w:t>Francúzsky jazyk</w:t>
      </w:r>
      <w:r>
        <w:t xml:space="preserve"> – základný</w:t>
      </w:r>
    </w:p>
    <w:p w:rsidR="002E0CEB" w:rsidRDefault="002E0CEB" w:rsidP="002E0CEB">
      <w:r>
        <w:t xml:space="preserve">                                  stredný</w:t>
      </w:r>
    </w:p>
    <w:p w:rsidR="002E0CEB" w:rsidRDefault="002E0CEB" w:rsidP="002E0CEB"/>
    <w:p w:rsidR="002E0CEB" w:rsidRDefault="002E0CEB" w:rsidP="002E0CEB">
      <w:r w:rsidRPr="00571FE4">
        <w:rPr>
          <w:b/>
        </w:rPr>
        <w:t>Ruský jazyk</w:t>
      </w:r>
      <w:r>
        <w:t xml:space="preserve"> – základný</w:t>
      </w:r>
    </w:p>
    <w:p w:rsidR="002E0CEB" w:rsidRDefault="002E0CEB" w:rsidP="002E0CEB"/>
    <w:p w:rsidR="002E0CEB" w:rsidRDefault="002E0CEB" w:rsidP="002E0CEB">
      <w:r w:rsidRPr="00571FE4">
        <w:rPr>
          <w:b/>
        </w:rPr>
        <w:t>Španielsky jazyk</w:t>
      </w:r>
      <w:r>
        <w:t xml:space="preserve"> – základný</w:t>
      </w:r>
    </w:p>
    <w:p w:rsidR="002E0CEB" w:rsidRDefault="002E0CEB" w:rsidP="002E0CEB"/>
    <w:p w:rsidR="002E0CEB" w:rsidRDefault="002E0CEB" w:rsidP="002E0CEB">
      <w:r w:rsidRPr="00571FE4">
        <w:rPr>
          <w:b/>
        </w:rPr>
        <w:t>Taliansky jazyk</w:t>
      </w:r>
      <w:r>
        <w:t xml:space="preserve"> – základný</w:t>
      </w:r>
    </w:p>
    <w:p w:rsidR="002E0CEB" w:rsidRDefault="002E0CEB" w:rsidP="002E0CEB"/>
    <w:p w:rsidR="002E0CEB" w:rsidRPr="002E0CEB" w:rsidRDefault="002E0CEB" w:rsidP="002E0CEB">
      <w:r w:rsidRPr="00571FE4">
        <w:rPr>
          <w:b/>
        </w:rPr>
        <w:t>Slovenský jazyk pre cudzincov</w:t>
      </w:r>
      <w:r>
        <w:t xml:space="preserve"> – základný</w:t>
      </w:r>
    </w:p>
    <w:p w:rsidR="002E0CEB" w:rsidRPr="009648DA" w:rsidRDefault="002E0CEB" w:rsidP="002E0CEB">
      <w:pPr>
        <w:pStyle w:val="Nadpis1"/>
        <w:keepLines w:val="0"/>
        <w:tabs>
          <w:tab w:val="num" w:pos="720"/>
        </w:tabs>
        <w:overflowPunct/>
        <w:autoSpaceDE/>
        <w:autoSpaceDN/>
        <w:adjustRightInd/>
        <w:spacing w:after="360"/>
        <w:textAlignment w:val="auto"/>
      </w:pPr>
      <w:r>
        <w:t>V. Údaje o počte zamestnancov a plnení kvalifikačného predpokladu zamestnancov školy</w:t>
      </w:r>
    </w:p>
    <w:p w:rsidR="002E0CEB" w:rsidRDefault="002E0CEB" w:rsidP="002E0CEB">
      <w:pPr>
        <w:pStyle w:val="Hlavika"/>
        <w:tabs>
          <w:tab w:val="clear" w:pos="4536"/>
          <w:tab w:val="clear" w:pos="9072"/>
        </w:tabs>
        <w:autoSpaceDE w:val="0"/>
        <w:autoSpaceDN w:val="0"/>
        <w:adjustRightInd w:val="0"/>
        <w:rPr>
          <w:b/>
          <w:bCs/>
          <w:lang w:val="sk-SK"/>
        </w:rPr>
      </w:pPr>
      <w:r>
        <w:rPr>
          <w:b/>
          <w:bCs/>
          <w:lang w:val="sk-SK"/>
        </w:rPr>
        <w:t>Pedagogickí zamestnanci školy</w:t>
      </w:r>
    </w:p>
    <w:p w:rsidR="002E0CEB" w:rsidRDefault="002E0CEB" w:rsidP="002E0CEB"/>
    <w:tbl>
      <w:tblPr>
        <w:tblW w:w="8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1027"/>
        <w:gridCol w:w="1014"/>
        <w:gridCol w:w="1027"/>
        <w:gridCol w:w="1027"/>
        <w:gridCol w:w="1027"/>
        <w:gridCol w:w="1027"/>
        <w:gridCol w:w="1140"/>
      </w:tblGrid>
      <w:tr w:rsidR="002E0CEB" w:rsidTr="000A2327">
        <w:trPr>
          <w:cantSplit/>
          <w:jc w:val="center"/>
        </w:trPr>
        <w:tc>
          <w:tcPr>
            <w:tcW w:w="8965" w:type="dxa"/>
            <w:gridSpan w:val="8"/>
            <w:shd w:val="clear" w:color="auto" w:fill="E6E6E6"/>
            <w:vAlign w:val="center"/>
          </w:tcPr>
          <w:p w:rsidR="002E0CEB" w:rsidRDefault="002E0CEB" w:rsidP="000A2327">
            <w:pPr>
              <w:pStyle w:val="Hlavi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20" w:after="20"/>
              <w:rPr>
                <w:lang w:val="sk-SK"/>
              </w:rPr>
            </w:pPr>
            <w:r>
              <w:rPr>
                <w:lang w:val="sk-SK"/>
              </w:rPr>
              <w:t>Veková štruktúra všetkých pedagogických zamestnancov</w:t>
            </w:r>
          </w:p>
        </w:tc>
      </w:tr>
      <w:tr w:rsidR="002E0CEB" w:rsidTr="000A2327">
        <w:trPr>
          <w:jc w:val="center"/>
        </w:trPr>
        <w:tc>
          <w:tcPr>
            <w:tcW w:w="1676" w:type="dxa"/>
            <w:shd w:val="clear" w:color="auto" w:fill="CCCCCC"/>
            <w:vAlign w:val="center"/>
          </w:tcPr>
          <w:p w:rsidR="002E0CEB" w:rsidRDefault="002E0CEB" w:rsidP="000A2327">
            <w:pPr>
              <w:spacing w:before="20" w:after="20"/>
            </w:pPr>
            <w:r>
              <w:t>Vek</w:t>
            </w:r>
          </w:p>
        </w:tc>
        <w:tc>
          <w:tcPr>
            <w:tcW w:w="1027" w:type="dxa"/>
            <w:vAlign w:val="center"/>
          </w:tcPr>
          <w:p w:rsidR="002E0CEB" w:rsidRDefault="002E0CEB" w:rsidP="000A2327">
            <w:pPr>
              <w:spacing w:before="20" w:after="20"/>
              <w:jc w:val="center"/>
            </w:pPr>
            <w:r>
              <w:t>do 30 rokov</w:t>
            </w:r>
          </w:p>
        </w:tc>
        <w:tc>
          <w:tcPr>
            <w:tcW w:w="1014" w:type="dxa"/>
            <w:vAlign w:val="center"/>
          </w:tcPr>
          <w:p w:rsidR="002E0CEB" w:rsidRDefault="002E0CEB" w:rsidP="000A2327">
            <w:pPr>
              <w:spacing w:before="20" w:after="20"/>
              <w:jc w:val="center"/>
            </w:pPr>
            <w:r>
              <w:t>31-40</w:t>
            </w:r>
          </w:p>
        </w:tc>
        <w:tc>
          <w:tcPr>
            <w:tcW w:w="1027" w:type="dxa"/>
            <w:vAlign w:val="center"/>
          </w:tcPr>
          <w:p w:rsidR="002E0CEB" w:rsidRDefault="002E0CEB" w:rsidP="000A2327">
            <w:pPr>
              <w:spacing w:before="20" w:after="20"/>
              <w:jc w:val="center"/>
            </w:pPr>
            <w:r>
              <w:t>41-50</w:t>
            </w:r>
          </w:p>
        </w:tc>
        <w:tc>
          <w:tcPr>
            <w:tcW w:w="1027" w:type="dxa"/>
            <w:vAlign w:val="center"/>
          </w:tcPr>
          <w:p w:rsidR="002E0CEB" w:rsidRDefault="002E0CEB" w:rsidP="000A2327">
            <w:pPr>
              <w:spacing w:before="20" w:after="20"/>
              <w:jc w:val="center"/>
            </w:pPr>
            <w:r>
              <w:t>51-60</w:t>
            </w:r>
          </w:p>
        </w:tc>
        <w:tc>
          <w:tcPr>
            <w:tcW w:w="1027" w:type="dxa"/>
            <w:vAlign w:val="center"/>
          </w:tcPr>
          <w:p w:rsidR="002E0CEB" w:rsidRDefault="002E0CEB" w:rsidP="000A2327">
            <w:pPr>
              <w:spacing w:before="20" w:after="20"/>
              <w:jc w:val="center"/>
            </w:pPr>
            <w:r>
              <w:t>nad 60 rokov</w:t>
            </w:r>
          </w:p>
        </w:tc>
        <w:tc>
          <w:tcPr>
            <w:tcW w:w="1027" w:type="dxa"/>
            <w:shd w:val="clear" w:color="auto" w:fill="CCCCCC"/>
            <w:vAlign w:val="center"/>
          </w:tcPr>
          <w:p w:rsidR="002E0CEB" w:rsidRDefault="002E0CEB" w:rsidP="000A2327">
            <w:pPr>
              <w:spacing w:before="20" w:after="20"/>
              <w:jc w:val="center"/>
            </w:pPr>
            <w:r>
              <w:t>Spolu</w:t>
            </w:r>
          </w:p>
        </w:tc>
        <w:tc>
          <w:tcPr>
            <w:tcW w:w="1140" w:type="dxa"/>
            <w:shd w:val="clear" w:color="auto" w:fill="CCCCCC"/>
            <w:vAlign w:val="center"/>
          </w:tcPr>
          <w:p w:rsidR="002E0CEB" w:rsidRDefault="002E0CEB" w:rsidP="000A2327">
            <w:pPr>
              <w:spacing w:before="20" w:after="20"/>
              <w:jc w:val="center"/>
            </w:pPr>
            <w:r>
              <w:t>Priemerný vek</w:t>
            </w:r>
          </w:p>
        </w:tc>
      </w:tr>
      <w:tr w:rsidR="002E0CEB" w:rsidTr="000A2327">
        <w:trPr>
          <w:jc w:val="center"/>
        </w:trPr>
        <w:tc>
          <w:tcPr>
            <w:tcW w:w="1676" w:type="dxa"/>
          </w:tcPr>
          <w:p w:rsidR="002E0CEB" w:rsidRDefault="002E0CEB" w:rsidP="000A2327">
            <w:pPr>
              <w:spacing w:before="20" w:after="20"/>
            </w:pPr>
            <w:r>
              <w:t>Počet</w:t>
            </w:r>
          </w:p>
        </w:tc>
        <w:tc>
          <w:tcPr>
            <w:tcW w:w="1027" w:type="dxa"/>
          </w:tcPr>
          <w:p w:rsidR="002E0CEB" w:rsidRPr="005326D1" w:rsidRDefault="0077033C" w:rsidP="000A2327">
            <w:pPr>
              <w:spacing w:before="20" w:after="20"/>
              <w:ind w:right="284"/>
              <w:jc w:val="right"/>
            </w:pPr>
            <w:r>
              <w:t>2</w:t>
            </w:r>
          </w:p>
        </w:tc>
        <w:tc>
          <w:tcPr>
            <w:tcW w:w="1014" w:type="dxa"/>
          </w:tcPr>
          <w:p w:rsidR="002E0CEB" w:rsidRPr="005326D1" w:rsidRDefault="00AB420B" w:rsidP="000A2327">
            <w:pPr>
              <w:spacing w:before="20" w:after="20"/>
              <w:ind w:right="284"/>
              <w:jc w:val="right"/>
            </w:pPr>
            <w:r>
              <w:t>2</w:t>
            </w:r>
          </w:p>
        </w:tc>
        <w:tc>
          <w:tcPr>
            <w:tcW w:w="1027" w:type="dxa"/>
          </w:tcPr>
          <w:p w:rsidR="002E0CEB" w:rsidRPr="005326D1" w:rsidRDefault="00AB420B" w:rsidP="000A2327">
            <w:pPr>
              <w:spacing w:before="20" w:after="20"/>
              <w:ind w:right="284"/>
              <w:jc w:val="right"/>
            </w:pPr>
            <w:r>
              <w:t>4</w:t>
            </w:r>
          </w:p>
        </w:tc>
        <w:tc>
          <w:tcPr>
            <w:tcW w:w="1027" w:type="dxa"/>
          </w:tcPr>
          <w:p w:rsidR="002E0CEB" w:rsidRPr="005326D1" w:rsidRDefault="002E0CEB" w:rsidP="000A2327">
            <w:pPr>
              <w:spacing w:before="20" w:after="20"/>
              <w:ind w:right="284"/>
              <w:jc w:val="right"/>
            </w:pPr>
            <w:r w:rsidRPr="005326D1">
              <w:t>3</w:t>
            </w:r>
          </w:p>
        </w:tc>
        <w:tc>
          <w:tcPr>
            <w:tcW w:w="1027" w:type="dxa"/>
          </w:tcPr>
          <w:p w:rsidR="002E0CEB" w:rsidRPr="005326D1" w:rsidRDefault="00AB420B" w:rsidP="000A2327">
            <w:pPr>
              <w:spacing w:before="20" w:after="20"/>
              <w:ind w:right="284"/>
              <w:jc w:val="right"/>
            </w:pPr>
            <w:r>
              <w:t>5</w:t>
            </w:r>
          </w:p>
        </w:tc>
        <w:tc>
          <w:tcPr>
            <w:tcW w:w="1027" w:type="dxa"/>
          </w:tcPr>
          <w:p w:rsidR="002E0CEB" w:rsidRPr="005326D1" w:rsidRDefault="00AB420B" w:rsidP="000A2327">
            <w:pPr>
              <w:spacing w:before="20" w:after="20"/>
              <w:ind w:right="284"/>
              <w:jc w:val="right"/>
            </w:pPr>
            <w:r>
              <w:t>16</w:t>
            </w:r>
          </w:p>
        </w:tc>
        <w:tc>
          <w:tcPr>
            <w:tcW w:w="1140" w:type="dxa"/>
          </w:tcPr>
          <w:p w:rsidR="002E0CEB" w:rsidRPr="005326D1" w:rsidRDefault="00AB420B" w:rsidP="000A2327">
            <w:pPr>
              <w:spacing w:before="20" w:after="20"/>
              <w:ind w:right="284"/>
              <w:jc w:val="right"/>
            </w:pPr>
            <w:r>
              <w:t>46,19</w:t>
            </w:r>
          </w:p>
        </w:tc>
      </w:tr>
      <w:tr w:rsidR="002E0CEB" w:rsidTr="000A2327">
        <w:trPr>
          <w:jc w:val="center"/>
        </w:trPr>
        <w:tc>
          <w:tcPr>
            <w:tcW w:w="1676" w:type="dxa"/>
          </w:tcPr>
          <w:p w:rsidR="002E0CEB" w:rsidRDefault="002E0CEB" w:rsidP="000A2327">
            <w:pPr>
              <w:spacing w:before="20" w:after="20"/>
            </w:pPr>
            <w:r>
              <w:t>z toho žien</w:t>
            </w:r>
          </w:p>
        </w:tc>
        <w:tc>
          <w:tcPr>
            <w:tcW w:w="1027" w:type="dxa"/>
          </w:tcPr>
          <w:p w:rsidR="002E0CEB" w:rsidRPr="005326D1" w:rsidRDefault="0077033C" w:rsidP="000A2327">
            <w:pPr>
              <w:spacing w:before="20" w:after="20"/>
              <w:ind w:right="284"/>
              <w:jc w:val="right"/>
            </w:pPr>
            <w:r>
              <w:t>2</w:t>
            </w:r>
          </w:p>
        </w:tc>
        <w:tc>
          <w:tcPr>
            <w:tcW w:w="1014" w:type="dxa"/>
          </w:tcPr>
          <w:p w:rsidR="002E0CEB" w:rsidRPr="005326D1" w:rsidRDefault="00AB420B" w:rsidP="000A2327">
            <w:pPr>
              <w:spacing w:before="20" w:after="20"/>
              <w:ind w:right="284"/>
              <w:jc w:val="right"/>
            </w:pPr>
            <w:r>
              <w:t>2</w:t>
            </w:r>
          </w:p>
        </w:tc>
        <w:tc>
          <w:tcPr>
            <w:tcW w:w="1027" w:type="dxa"/>
          </w:tcPr>
          <w:p w:rsidR="002E0CEB" w:rsidRPr="005326D1" w:rsidRDefault="00AB420B" w:rsidP="000A2327">
            <w:pPr>
              <w:spacing w:before="20" w:after="20"/>
              <w:ind w:right="284"/>
              <w:jc w:val="right"/>
            </w:pPr>
            <w:r>
              <w:t>4</w:t>
            </w:r>
          </w:p>
        </w:tc>
        <w:tc>
          <w:tcPr>
            <w:tcW w:w="1027" w:type="dxa"/>
          </w:tcPr>
          <w:p w:rsidR="002E0CEB" w:rsidRPr="005326D1" w:rsidRDefault="0077033C" w:rsidP="000A2327">
            <w:pPr>
              <w:spacing w:before="20" w:after="20"/>
              <w:ind w:right="284"/>
              <w:jc w:val="right"/>
            </w:pPr>
            <w:r>
              <w:t>3</w:t>
            </w:r>
          </w:p>
        </w:tc>
        <w:tc>
          <w:tcPr>
            <w:tcW w:w="1027" w:type="dxa"/>
          </w:tcPr>
          <w:p w:rsidR="002E0CEB" w:rsidRPr="005326D1" w:rsidRDefault="00AB420B" w:rsidP="000A2327">
            <w:pPr>
              <w:spacing w:before="20" w:after="20"/>
              <w:ind w:right="284"/>
              <w:jc w:val="right"/>
            </w:pPr>
            <w:r>
              <w:t>4</w:t>
            </w:r>
          </w:p>
        </w:tc>
        <w:tc>
          <w:tcPr>
            <w:tcW w:w="1027" w:type="dxa"/>
          </w:tcPr>
          <w:p w:rsidR="002E0CEB" w:rsidRPr="005326D1" w:rsidRDefault="00AB420B" w:rsidP="000A2327">
            <w:pPr>
              <w:spacing w:before="20" w:after="20"/>
              <w:ind w:right="284"/>
              <w:jc w:val="right"/>
            </w:pPr>
            <w:r>
              <w:t>15</w:t>
            </w:r>
          </w:p>
        </w:tc>
        <w:tc>
          <w:tcPr>
            <w:tcW w:w="1140" w:type="dxa"/>
          </w:tcPr>
          <w:p w:rsidR="002E0CEB" w:rsidRPr="005326D1" w:rsidRDefault="00AB420B" w:rsidP="000A2327">
            <w:pPr>
              <w:spacing w:before="20" w:after="20"/>
              <w:ind w:right="284"/>
              <w:jc w:val="right"/>
            </w:pPr>
            <w:r>
              <w:t>48,4</w:t>
            </w:r>
          </w:p>
        </w:tc>
      </w:tr>
      <w:tr w:rsidR="002E0CEB" w:rsidTr="000A2327">
        <w:trPr>
          <w:cantSplit/>
          <w:jc w:val="center"/>
        </w:trPr>
        <w:tc>
          <w:tcPr>
            <w:tcW w:w="8965" w:type="dxa"/>
            <w:gridSpan w:val="8"/>
            <w:shd w:val="clear" w:color="auto" w:fill="E6E6E6"/>
          </w:tcPr>
          <w:p w:rsidR="002E0CEB" w:rsidRPr="005326D1" w:rsidRDefault="002E0CEB" w:rsidP="000A2327">
            <w:pPr>
              <w:spacing w:before="20" w:after="20"/>
            </w:pPr>
            <w:r w:rsidRPr="005326D1">
              <w:t>Kvalifikačná štruktúra všetkých pedagogických zamestnancov</w:t>
            </w:r>
          </w:p>
        </w:tc>
      </w:tr>
      <w:tr w:rsidR="002E0CEB" w:rsidTr="000A2327">
        <w:trPr>
          <w:cantSplit/>
          <w:jc w:val="center"/>
        </w:trPr>
        <w:tc>
          <w:tcPr>
            <w:tcW w:w="2703" w:type="dxa"/>
            <w:gridSpan w:val="2"/>
            <w:vMerge w:val="restart"/>
          </w:tcPr>
          <w:p w:rsidR="002E0CEB" w:rsidRPr="005326D1" w:rsidRDefault="002E0CEB" w:rsidP="000A2327">
            <w:pPr>
              <w:spacing w:before="20" w:after="20"/>
            </w:pPr>
            <w:r w:rsidRPr="005326D1">
              <w:t>Počet všetkých učiteľov:</w:t>
            </w:r>
          </w:p>
          <w:p w:rsidR="002E0CEB" w:rsidRPr="005326D1" w:rsidRDefault="00AB420B" w:rsidP="000A2327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122" w:type="dxa"/>
            <w:gridSpan w:val="5"/>
          </w:tcPr>
          <w:p w:rsidR="002E0CEB" w:rsidRPr="005326D1" w:rsidRDefault="002E0CEB" w:rsidP="000A2327">
            <w:pPr>
              <w:spacing w:before="20" w:after="20"/>
            </w:pPr>
            <w:r w:rsidRPr="005326D1">
              <w:t>z toho externých</w:t>
            </w:r>
          </w:p>
        </w:tc>
        <w:tc>
          <w:tcPr>
            <w:tcW w:w="1140" w:type="dxa"/>
          </w:tcPr>
          <w:p w:rsidR="002E0CEB" w:rsidRPr="005326D1" w:rsidRDefault="00AB420B" w:rsidP="000A2327">
            <w:pPr>
              <w:spacing w:before="20" w:after="20"/>
              <w:ind w:right="284"/>
              <w:jc w:val="right"/>
            </w:pPr>
            <w:r>
              <w:t>7</w:t>
            </w:r>
          </w:p>
        </w:tc>
      </w:tr>
      <w:tr w:rsidR="002E0CEB" w:rsidTr="000A2327">
        <w:trPr>
          <w:cantSplit/>
          <w:jc w:val="center"/>
        </w:trPr>
        <w:tc>
          <w:tcPr>
            <w:tcW w:w="2703" w:type="dxa"/>
            <w:gridSpan w:val="2"/>
            <w:vMerge/>
          </w:tcPr>
          <w:p w:rsidR="002E0CEB" w:rsidRPr="005326D1" w:rsidRDefault="002E0CEB" w:rsidP="000A2327">
            <w:pPr>
              <w:spacing w:before="20" w:after="20"/>
            </w:pPr>
          </w:p>
        </w:tc>
        <w:tc>
          <w:tcPr>
            <w:tcW w:w="5122" w:type="dxa"/>
            <w:gridSpan w:val="5"/>
          </w:tcPr>
          <w:p w:rsidR="002E0CEB" w:rsidRPr="005326D1" w:rsidRDefault="002E0CEB" w:rsidP="000A2327">
            <w:pPr>
              <w:spacing w:before="20" w:after="20"/>
            </w:pPr>
            <w:r w:rsidRPr="005326D1">
              <w:t>kvalifikovaných</w:t>
            </w:r>
          </w:p>
        </w:tc>
        <w:tc>
          <w:tcPr>
            <w:tcW w:w="1140" w:type="dxa"/>
          </w:tcPr>
          <w:p w:rsidR="002E0CEB" w:rsidRPr="005326D1" w:rsidRDefault="00AB420B" w:rsidP="000A2327">
            <w:pPr>
              <w:spacing w:before="20" w:after="20"/>
              <w:ind w:right="284"/>
              <w:jc w:val="right"/>
            </w:pPr>
            <w:r>
              <w:t>16</w:t>
            </w:r>
          </w:p>
        </w:tc>
      </w:tr>
      <w:tr w:rsidR="002E0CEB" w:rsidTr="000A2327">
        <w:trPr>
          <w:cantSplit/>
          <w:jc w:val="center"/>
        </w:trPr>
        <w:tc>
          <w:tcPr>
            <w:tcW w:w="2703" w:type="dxa"/>
            <w:gridSpan w:val="2"/>
            <w:vMerge/>
          </w:tcPr>
          <w:p w:rsidR="002E0CEB" w:rsidRPr="005326D1" w:rsidRDefault="002E0CEB" w:rsidP="000A2327">
            <w:pPr>
              <w:spacing w:before="20" w:after="20"/>
            </w:pPr>
          </w:p>
        </w:tc>
        <w:tc>
          <w:tcPr>
            <w:tcW w:w="5122" w:type="dxa"/>
            <w:gridSpan w:val="5"/>
          </w:tcPr>
          <w:p w:rsidR="002E0CEB" w:rsidRPr="005326D1" w:rsidRDefault="002E0CEB" w:rsidP="000A2327">
            <w:pPr>
              <w:spacing w:before="20" w:after="20"/>
            </w:pPr>
            <w:r w:rsidRPr="005326D1">
              <w:t>nekvalifikovaných</w:t>
            </w:r>
          </w:p>
        </w:tc>
        <w:tc>
          <w:tcPr>
            <w:tcW w:w="1140" w:type="dxa"/>
          </w:tcPr>
          <w:p w:rsidR="002E0CEB" w:rsidRPr="005326D1" w:rsidRDefault="002E0CEB" w:rsidP="000A2327">
            <w:pPr>
              <w:spacing w:before="20" w:after="20"/>
              <w:ind w:right="284"/>
              <w:jc w:val="right"/>
            </w:pPr>
            <w:r w:rsidRPr="005326D1">
              <w:t>0</w:t>
            </w:r>
          </w:p>
        </w:tc>
      </w:tr>
      <w:tr w:rsidR="002E0CEB" w:rsidTr="000A2327">
        <w:trPr>
          <w:cantSplit/>
          <w:jc w:val="center"/>
        </w:trPr>
        <w:tc>
          <w:tcPr>
            <w:tcW w:w="2703" w:type="dxa"/>
            <w:gridSpan w:val="2"/>
            <w:vMerge/>
          </w:tcPr>
          <w:p w:rsidR="002E0CEB" w:rsidRPr="005326D1" w:rsidRDefault="002E0CEB" w:rsidP="000A2327">
            <w:pPr>
              <w:spacing w:before="20" w:after="20"/>
            </w:pPr>
          </w:p>
        </w:tc>
        <w:tc>
          <w:tcPr>
            <w:tcW w:w="5122" w:type="dxa"/>
            <w:gridSpan w:val="5"/>
          </w:tcPr>
          <w:p w:rsidR="002E0CEB" w:rsidRPr="005326D1" w:rsidRDefault="002E0CEB" w:rsidP="000A2327">
            <w:pPr>
              <w:spacing w:before="20" w:after="20"/>
            </w:pPr>
            <w:r w:rsidRPr="005326D1">
              <w:t>doplňujúcich si kvalifikáciu</w:t>
            </w:r>
          </w:p>
        </w:tc>
        <w:tc>
          <w:tcPr>
            <w:tcW w:w="1140" w:type="dxa"/>
          </w:tcPr>
          <w:p w:rsidR="002E0CEB" w:rsidRPr="005326D1" w:rsidRDefault="002E0CEB" w:rsidP="000A2327">
            <w:pPr>
              <w:spacing w:before="20" w:after="20"/>
              <w:ind w:right="284"/>
              <w:jc w:val="right"/>
            </w:pPr>
            <w:r w:rsidRPr="005326D1">
              <w:t>0</w:t>
            </w:r>
          </w:p>
        </w:tc>
      </w:tr>
      <w:tr w:rsidR="002E0CEB" w:rsidTr="000A2327">
        <w:trPr>
          <w:cantSplit/>
          <w:jc w:val="center"/>
        </w:trPr>
        <w:tc>
          <w:tcPr>
            <w:tcW w:w="2703" w:type="dxa"/>
            <w:gridSpan w:val="2"/>
            <w:vMerge/>
          </w:tcPr>
          <w:p w:rsidR="002E0CEB" w:rsidRPr="005326D1" w:rsidRDefault="002E0CEB" w:rsidP="000A2327">
            <w:pPr>
              <w:spacing w:before="20" w:after="20"/>
            </w:pPr>
          </w:p>
        </w:tc>
        <w:tc>
          <w:tcPr>
            <w:tcW w:w="5122" w:type="dxa"/>
            <w:gridSpan w:val="5"/>
          </w:tcPr>
          <w:p w:rsidR="002E0CEB" w:rsidRPr="005326D1" w:rsidRDefault="002E0CEB" w:rsidP="000A2327">
            <w:pPr>
              <w:spacing w:before="20" w:after="20"/>
            </w:pPr>
            <w:r w:rsidRPr="005326D1">
              <w:t>s 1. kvalifikačnou skúškou</w:t>
            </w:r>
          </w:p>
        </w:tc>
        <w:tc>
          <w:tcPr>
            <w:tcW w:w="1140" w:type="dxa"/>
          </w:tcPr>
          <w:p w:rsidR="002E0CEB" w:rsidRPr="005326D1" w:rsidRDefault="00551BA5" w:rsidP="000A2327">
            <w:pPr>
              <w:spacing w:before="20" w:after="20"/>
              <w:ind w:right="284"/>
              <w:jc w:val="right"/>
            </w:pPr>
            <w:r>
              <w:t>1</w:t>
            </w:r>
          </w:p>
        </w:tc>
      </w:tr>
      <w:tr w:rsidR="002E0CEB" w:rsidTr="000A2327">
        <w:trPr>
          <w:cantSplit/>
          <w:jc w:val="center"/>
        </w:trPr>
        <w:tc>
          <w:tcPr>
            <w:tcW w:w="2703" w:type="dxa"/>
            <w:gridSpan w:val="2"/>
            <w:vMerge/>
          </w:tcPr>
          <w:p w:rsidR="002E0CEB" w:rsidRPr="005326D1" w:rsidRDefault="002E0CEB" w:rsidP="000A2327">
            <w:pPr>
              <w:spacing w:before="20" w:after="20"/>
            </w:pPr>
          </w:p>
        </w:tc>
        <w:tc>
          <w:tcPr>
            <w:tcW w:w="5122" w:type="dxa"/>
            <w:gridSpan w:val="5"/>
          </w:tcPr>
          <w:p w:rsidR="002E0CEB" w:rsidRPr="005326D1" w:rsidRDefault="002E0CEB" w:rsidP="000A2327">
            <w:pPr>
              <w:spacing w:before="20" w:after="20"/>
            </w:pPr>
            <w:r w:rsidRPr="005326D1">
              <w:t>s 2. kvalifikačnou skúškou</w:t>
            </w:r>
          </w:p>
        </w:tc>
        <w:tc>
          <w:tcPr>
            <w:tcW w:w="1140" w:type="dxa"/>
          </w:tcPr>
          <w:p w:rsidR="002E0CEB" w:rsidRPr="005326D1" w:rsidRDefault="00551BA5" w:rsidP="000A2327">
            <w:pPr>
              <w:spacing w:before="20" w:after="20"/>
              <w:ind w:right="284"/>
              <w:jc w:val="right"/>
            </w:pPr>
            <w:r>
              <w:t>5</w:t>
            </w:r>
          </w:p>
        </w:tc>
      </w:tr>
      <w:tr w:rsidR="002E0CEB" w:rsidTr="000A2327">
        <w:trPr>
          <w:cantSplit/>
          <w:jc w:val="center"/>
        </w:trPr>
        <w:tc>
          <w:tcPr>
            <w:tcW w:w="2703" w:type="dxa"/>
            <w:gridSpan w:val="2"/>
            <w:vMerge/>
          </w:tcPr>
          <w:p w:rsidR="002E0CEB" w:rsidRPr="005326D1" w:rsidRDefault="002E0CEB" w:rsidP="000A2327">
            <w:pPr>
              <w:spacing w:before="20" w:after="20"/>
            </w:pPr>
          </w:p>
        </w:tc>
        <w:tc>
          <w:tcPr>
            <w:tcW w:w="5122" w:type="dxa"/>
            <w:gridSpan w:val="5"/>
          </w:tcPr>
          <w:p w:rsidR="002E0CEB" w:rsidRPr="005326D1" w:rsidRDefault="002E0CEB" w:rsidP="000A2327">
            <w:pPr>
              <w:spacing w:before="20" w:after="20"/>
            </w:pPr>
            <w:r w:rsidRPr="005326D1">
              <w:t>s vedecko-akademickou hodnosťou</w:t>
            </w:r>
          </w:p>
        </w:tc>
        <w:tc>
          <w:tcPr>
            <w:tcW w:w="1140" w:type="dxa"/>
          </w:tcPr>
          <w:p w:rsidR="002E0CEB" w:rsidRPr="005326D1" w:rsidRDefault="00551BA5" w:rsidP="000A2327">
            <w:pPr>
              <w:spacing w:before="20" w:after="20"/>
              <w:ind w:right="284"/>
              <w:jc w:val="right"/>
            </w:pPr>
            <w:r>
              <w:t>2</w:t>
            </w:r>
          </w:p>
        </w:tc>
      </w:tr>
    </w:tbl>
    <w:p w:rsidR="002E0CEB" w:rsidRDefault="002E0CEB" w:rsidP="002E0CEB"/>
    <w:p w:rsidR="002E0CEB" w:rsidRDefault="002E0CEB" w:rsidP="002E0CEB">
      <w:pPr>
        <w:pStyle w:val="Nadpis4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sk-SK" w:eastAsia="cs-CZ"/>
        </w:rPr>
      </w:pPr>
      <w:r>
        <w:rPr>
          <w:rFonts w:ascii="Times New Roman" w:hAnsi="Times New Roman" w:cs="Times New Roman"/>
          <w:lang w:val="sk-SK" w:eastAsia="cs-CZ"/>
        </w:rPr>
        <w:t>Nepedagogickí zamestnanci školy</w:t>
      </w:r>
    </w:p>
    <w:p w:rsidR="002E0CEB" w:rsidRDefault="002E0CEB" w:rsidP="002E0CEB"/>
    <w:tbl>
      <w:tblPr>
        <w:tblW w:w="8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1027"/>
        <w:gridCol w:w="1014"/>
        <w:gridCol w:w="1027"/>
        <w:gridCol w:w="1027"/>
        <w:gridCol w:w="1027"/>
        <w:gridCol w:w="1027"/>
        <w:gridCol w:w="1140"/>
      </w:tblGrid>
      <w:tr w:rsidR="002E0CEB" w:rsidTr="000A2327">
        <w:trPr>
          <w:cantSplit/>
          <w:jc w:val="center"/>
        </w:trPr>
        <w:tc>
          <w:tcPr>
            <w:tcW w:w="8965" w:type="dxa"/>
            <w:gridSpan w:val="8"/>
            <w:shd w:val="clear" w:color="auto" w:fill="E6E6E6"/>
            <w:vAlign w:val="center"/>
          </w:tcPr>
          <w:p w:rsidR="002E0CEB" w:rsidRDefault="002E0CEB" w:rsidP="000A2327">
            <w:pPr>
              <w:pStyle w:val="Hlavi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20" w:after="20"/>
              <w:rPr>
                <w:lang w:val="sk-SK"/>
              </w:rPr>
            </w:pPr>
            <w:r>
              <w:rPr>
                <w:lang w:val="sk-SK"/>
              </w:rPr>
              <w:t>Veková štruktúra nepedagogických zamestnancov</w:t>
            </w:r>
          </w:p>
        </w:tc>
      </w:tr>
      <w:tr w:rsidR="002E0CEB" w:rsidTr="000A2327">
        <w:trPr>
          <w:jc w:val="center"/>
        </w:trPr>
        <w:tc>
          <w:tcPr>
            <w:tcW w:w="1676" w:type="dxa"/>
            <w:shd w:val="clear" w:color="auto" w:fill="CCCCCC"/>
            <w:vAlign w:val="center"/>
          </w:tcPr>
          <w:p w:rsidR="002E0CEB" w:rsidRDefault="002E0CEB" w:rsidP="000A2327">
            <w:pPr>
              <w:spacing w:before="20" w:after="20"/>
            </w:pPr>
            <w:r>
              <w:t>Vek</w:t>
            </w:r>
          </w:p>
        </w:tc>
        <w:tc>
          <w:tcPr>
            <w:tcW w:w="1027" w:type="dxa"/>
            <w:vAlign w:val="center"/>
          </w:tcPr>
          <w:p w:rsidR="002E0CEB" w:rsidRDefault="002E0CEB" w:rsidP="000A2327">
            <w:pPr>
              <w:spacing w:before="20" w:after="20"/>
              <w:jc w:val="center"/>
            </w:pPr>
            <w:r>
              <w:t>do 30 rokov</w:t>
            </w:r>
          </w:p>
        </w:tc>
        <w:tc>
          <w:tcPr>
            <w:tcW w:w="1014" w:type="dxa"/>
            <w:vAlign w:val="center"/>
          </w:tcPr>
          <w:p w:rsidR="002E0CEB" w:rsidRDefault="002E0CEB" w:rsidP="000A2327">
            <w:pPr>
              <w:spacing w:before="20" w:after="20"/>
              <w:jc w:val="center"/>
            </w:pPr>
            <w:r>
              <w:t>31-40</w:t>
            </w:r>
          </w:p>
        </w:tc>
        <w:tc>
          <w:tcPr>
            <w:tcW w:w="1027" w:type="dxa"/>
            <w:vAlign w:val="center"/>
          </w:tcPr>
          <w:p w:rsidR="002E0CEB" w:rsidRDefault="002E0CEB" w:rsidP="000A2327">
            <w:pPr>
              <w:spacing w:before="20" w:after="20"/>
              <w:jc w:val="center"/>
            </w:pPr>
            <w:r>
              <w:t>41-50</w:t>
            </w:r>
          </w:p>
        </w:tc>
        <w:tc>
          <w:tcPr>
            <w:tcW w:w="1027" w:type="dxa"/>
            <w:vAlign w:val="center"/>
          </w:tcPr>
          <w:p w:rsidR="002E0CEB" w:rsidRDefault="002E0CEB" w:rsidP="000A2327">
            <w:pPr>
              <w:spacing w:before="20" w:after="20"/>
              <w:jc w:val="center"/>
            </w:pPr>
            <w:r>
              <w:t>51-60</w:t>
            </w:r>
          </w:p>
        </w:tc>
        <w:tc>
          <w:tcPr>
            <w:tcW w:w="1027" w:type="dxa"/>
            <w:vAlign w:val="center"/>
          </w:tcPr>
          <w:p w:rsidR="002E0CEB" w:rsidRDefault="002E0CEB" w:rsidP="000A2327">
            <w:pPr>
              <w:spacing w:before="20" w:after="20"/>
              <w:jc w:val="center"/>
            </w:pPr>
            <w:r>
              <w:t>nad 60 rokov</w:t>
            </w:r>
          </w:p>
        </w:tc>
        <w:tc>
          <w:tcPr>
            <w:tcW w:w="1027" w:type="dxa"/>
            <w:shd w:val="clear" w:color="auto" w:fill="CCCCCC"/>
            <w:vAlign w:val="center"/>
          </w:tcPr>
          <w:p w:rsidR="002E0CEB" w:rsidRDefault="002E0CEB" w:rsidP="000A2327">
            <w:pPr>
              <w:spacing w:before="20" w:after="20"/>
              <w:jc w:val="center"/>
            </w:pPr>
            <w:r>
              <w:t>Spolu</w:t>
            </w:r>
          </w:p>
        </w:tc>
        <w:tc>
          <w:tcPr>
            <w:tcW w:w="1140" w:type="dxa"/>
            <w:shd w:val="clear" w:color="auto" w:fill="CCCCCC"/>
            <w:vAlign w:val="center"/>
          </w:tcPr>
          <w:p w:rsidR="002E0CEB" w:rsidRDefault="002E0CEB" w:rsidP="000A2327">
            <w:pPr>
              <w:spacing w:before="20" w:after="20"/>
              <w:jc w:val="center"/>
            </w:pPr>
            <w:r>
              <w:t>Priemerný vek</w:t>
            </w:r>
          </w:p>
        </w:tc>
      </w:tr>
      <w:tr w:rsidR="002E0CEB" w:rsidTr="000A2327">
        <w:trPr>
          <w:jc w:val="center"/>
        </w:trPr>
        <w:tc>
          <w:tcPr>
            <w:tcW w:w="1676" w:type="dxa"/>
          </w:tcPr>
          <w:p w:rsidR="002E0CEB" w:rsidRDefault="002E0CEB" w:rsidP="000A2327">
            <w:pPr>
              <w:spacing w:before="20" w:after="20"/>
            </w:pPr>
            <w:r>
              <w:t>Počet</w:t>
            </w:r>
          </w:p>
        </w:tc>
        <w:tc>
          <w:tcPr>
            <w:tcW w:w="1027" w:type="dxa"/>
          </w:tcPr>
          <w:p w:rsidR="002E0CEB" w:rsidRDefault="002E0CEB" w:rsidP="000A2327">
            <w:pPr>
              <w:spacing w:before="20" w:after="20"/>
              <w:ind w:right="284"/>
              <w:jc w:val="right"/>
            </w:pPr>
          </w:p>
        </w:tc>
        <w:tc>
          <w:tcPr>
            <w:tcW w:w="1014" w:type="dxa"/>
          </w:tcPr>
          <w:p w:rsidR="002E0CEB" w:rsidRPr="0077033C" w:rsidRDefault="0077033C" w:rsidP="000A2327">
            <w:pPr>
              <w:spacing w:before="20" w:after="20"/>
              <w:ind w:right="284"/>
              <w:jc w:val="right"/>
            </w:pPr>
            <w:r w:rsidRPr="0077033C">
              <w:t>1</w:t>
            </w:r>
          </w:p>
        </w:tc>
        <w:tc>
          <w:tcPr>
            <w:tcW w:w="1027" w:type="dxa"/>
          </w:tcPr>
          <w:p w:rsidR="002E0CEB" w:rsidRPr="0077033C" w:rsidRDefault="002E0CEB" w:rsidP="000A2327">
            <w:pPr>
              <w:spacing w:before="20" w:after="20"/>
              <w:ind w:right="284"/>
              <w:jc w:val="right"/>
            </w:pPr>
            <w:r w:rsidRPr="0077033C">
              <w:t>1</w:t>
            </w:r>
          </w:p>
        </w:tc>
        <w:tc>
          <w:tcPr>
            <w:tcW w:w="1027" w:type="dxa"/>
          </w:tcPr>
          <w:p w:rsidR="002E0CEB" w:rsidRPr="005326D1" w:rsidRDefault="002E0CEB" w:rsidP="000A2327">
            <w:pPr>
              <w:spacing w:before="20" w:after="20"/>
              <w:ind w:right="284"/>
              <w:jc w:val="right"/>
            </w:pPr>
            <w:r w:rsidRPr="005326D1">
              <w:t>0</w:t>
            </w:r>
          </w:p>
        </w:tc>
        <w:tc>
          <w:tcPr>
            <w:tcW w:w="1027" w:type="dxa"/>
          </w:tcPr>
          <w:p w:rsidR="002E0CEB" w:rsidRPr="005326D1" w:rsidRDefault="002E0CEB" w:rsidP="000A2327">
            <w:pPr>
              <w:spacing w:before="20" w:after="20"/>
              <w:ind w:right="284"/>
              <w:jc w:val="right"/>
            </w:pPr>
            <w:r w:rsidRPr="005326D1">
              <w:t>3</w:t>
            </w:r>
          </w:p>
        </w:tc>
        <w:tc>
          <w:tcPr>
            <w:tcW w:w="1027" w:type="dxa"/>
          </w:tcPr>
          <w:p w:rsidR="002E0CEB" w:rsidRPr="005326D1" w:rsidRDefault="0077033C" w:rsidP="000A2327">
            <w:pPr>
              <w:spacing w:before="20" w:after="20"/>
              <w:ind w:right="284"/>
              <w:jc w:val="right"/>
            </w:pPr>
            <w:r>
              <w:t>5</w:t>
            </w:r>
          </w:p>
        </w:tc>
        <w:tc>
          <w:tcPr>
            <w:tcW w:w="1140" w:type="dxa"/>
          </w:tcPr>
          <w:p w:rsidR="002E0CEB" w:rsidRPr="005326D1" w:rsidRDefault="0077033C" w:rsidP="000A2327">
            <w:pPr>
              <w:spacing w:before="20" w:after="20"/>
              <w:ind w:right="284"/>
              <w:jc w:val="right"/>
            </w:pPr>
            <w:r>
              <w:t>57,</w:t>
            </w:r>
            <w:r w:rsidR="00551BA5">
              <w:t>6</w:t>
            </w:r>
          </w:p>
        </w:tc>
      </w:tr>
      <w:tr w:rsidR="002E0CEB" w:rsidTr="000A2327">
        <w:trPr>
          <w:jc w:val="center"/>
        </w:trPr>
        <w:tc>
          <w:tcPr>
            <w:tcW w:w="1676" w:type="dxa"/>
          </w:tcPr>
          <w:p w:rsidR="002E0CEB" w:rsidRDefault="002E0CEB" w:rsidP="000A2327">
            <w:pPr>
              <w:spacing w:before="20" w:after="20"/>
            </w:pPr>
            <w:r>
              <w:t>z toho žien</w:t>
            </w:r>
          </w:p>
        </w:tc>
        <w:tc>
          <w:tcPr>
            <w:tcW w:w="1027" w:type="dxa"/>
          </w:tcPr>
          <w:p w:rsidR="002E0CEB" w:rsidRDefault="002E0CEB" w:rsidP="000A2327">
            <w:pPr>
              <w:spacing w:before="20" w:after="20"/>
              <w:ind w:right="284"/>
              <w:jc w:val="right"/>
            </w:pPr>
          </w:p>
        </w:tc>
        <w:tc>
          <w:tcPr>
            <w:tcW w:w="1014" w:type="dxa"/>
          </w:tcPr>
          <w:p w:rsidR="002E0CEB" w:rsidRPr="002A6371" w:rsidRDefault="002E0CEB" w:rsidP="000A2327">
            <w:pPr>
              <w:spacing w:before="20" w:after="20"/>
              <w:ind w:right="284"/>
              <w:jc w:val="right"/>
              <w:rPr>
                <w:highlight w:val="yellow"/>
              </w:rPr>
            </w:pPr>
          </w:p>
        </w:tc>
        <w:tc>
          <w:tcPr>
            <w:tcW w:w="1027" w:type="dxa"/>
          </w:tcPr>
          <w:p w:rsidR="002E0CEB" w:rsidRPr="005326D1" w:rsidRDefault="002E0CEB" w:rsidP="000A2327">
            <w:pPr>
              <w:spacing w:before="20" w:after="20"/>
              <w:ind w:right="284"/>
              <w:jc w:val="right"/>
            </w:pPr>
            <w:r w:rsidRPr="005326D1">
              <w:t>1</w:t>
            </w:r>
          </w:p>
        </w:tc>
        <w:tc>
          <w:tcPr>
            <w:tcW w:w="1027" w:type="dxa"/>
          </w:tcPr>
          <w:p w:rsidR="002E0CEB" w:rsidRPr="005326D1" w:rsidRDefault="002E0CEB" w:rsidP="000A2327">
            <w:pPr>
              <w:spacing w:before="20" w:after="20"/>
              <w:ind w:right="284"/>
              <w:jc w:val="right"/>
            </w:pPr>
            <w:r w:rsidRPr="005326D1">
              <w:t>0</w:t>
            </w:r>
          </w:p>
        </w:tc>
        <w:tc>
          <w:tcPr>
            <w:tcW w:w="1027" w:type="dxa"/>
          </w:tcPr>
          <w:p w:rsidR="002E0CEB" w:rsidRPr="005326D1" w:rsidRDefault="002E0CEB" w:rsidP="000A2327">
            <w:pPr>
              <w:spacing w:before="20" w:after="20"/>
              <w:ind w:right="284"/>
              <w:jc w:val="right"/>
            </w:pPr>
            <w:r w:rsidRPr="005326D1">
              <w:t>3</w:t>
            </w:r>
          </w:p>
        </w:tc>
        <w:tc>
          <w:tcPr>
            <w:tcW w:w="1027" w:type="dxa"/>
          </w:tcPr>
          <w:p w:rsidR="002E0CEB" w:rsidRPr="005326D1" w:rsidRDefault="002E0CEB" w:rsidP="000A2327">
            <w:pPr>
              <w:spacing w:before="20" w:after="20"/>
              <w:ind w:right="284"/>
              <w:jc w:val="right"/>
            </w:pPr>
            <w:r w:rsidRPr="005326D1">
              <w:t>4</w:t>
            </w:r>
          </w:p>
        </w:tc>
        <w:tc>
          <w:tcPr>
            <w:tcW w:w="1140" w:type="dxa"/>
          </w:tcPr>
          <w:p w:rsidR="002E0CEB" w:rsidRPr="005326D1" w:rsidRDefault="00E921E6" w:rsidP="00551BA5">
            <w:pPr>
              <w:spacing w:before="20" w:after="20"/>
              <w:ind w:right="284"/>
              <w:jc w:val="right"/>
            </w:pPr>
            <w:r>
              <w:t>63,</w:t>
            </w:r>
            <w:r w:rsidR="00551BA5">
              <w:t>3</w:t>
            </w:r>
          </w:p>
        </w:tc>
      </w:tr>
      <w:tr w:rsidR="002E0CEB" w:rsidTr="000A2327">
        <w:trPr>
          <w:cantSplit/>
          <w:jc w:val="center"/>
        </w:trPr>
        <w:tc>
          <w:tcPr>
            <w:tcW w:w="8965" w:type="dxa"/>
            <w:gridSpan w:val="8"/>
            <w:shd w:val="clear" w:color="auto" w:fill="E6E6E6"/>
          </w:tcPr>
          <w:p w:rsidR="002E0CEB" w:rsidRPr="005326D1" w:rsidRDefault="002E0CEB" w:rsidP="000A2327">
            <w:pPr>
              <w:spacing w:before="20" w:after="20"/>
            </w:pPr>
            <w:r w:rsidRPr="005326D1">
              <w:t>Kvalifikačná štruktúra nepedagogických zamestnancov</w:t>
            </w:r>
          </w:p>
        </w:tc>
      </w:tr>
      <w:tr w:rsidR="002E0CEB" w:rsidTr="000A2327">
        <w:trPr>
          <w:cantSplit/>
          <w:jc w:val="center"/>
        </w:trPr>
        <w:tc>
          <w:tcPr>
            <w:tcW w:w="2703" w:type="dxa"/>
            <w:gridSpan w:val="2"/>
            <w:vMerge w:val="restart"/>
          </w:tcPr>
          <w:p w:rsidR="002E0CEB" w:rsidRDefault="002E0CEB" w:rsidP="00E921E6">
            <w:pPr>
              <w:spacing w:before="20" w:after="20"/>
              <w:rPr>
                <w:b/>
                <w:bCs/>
              </w:rPr>
            </w:pPr>
            <w:r>
              <w:t xml:space="preserve">Počet nepedagogických pracovníkov:  </w:t>
            </w:r>
            <w:r w:rsidR="00E921E6">
              <w:rPr>
                <w:b/>
                <w:bCs/>
              </w:rPr>
              <w:t>5</w:t>
            </w:r>
          </w:p>
        </w:tc>
        <w:tc>
          <w:tcPr>
            <w:tcW w:w="5122" w:type="dxa"/>
            <w:gridSpan w:val="5"/>
          </w:tcPr>
          <w:p w:rsidR="002E0CEB" w:rsidRPr="005326D1" w:rsidRDefault="002E0CEB" w:rsidP="000A2327">
            <w:pPr>
              <w:spacing w:before="20" w:after="20"/>
            </w:pPr>
            <w:r w:rsidRPr="005326D1">
              <w:t>z toho s vysokoškolským vzdelaním</w:t>
            </w:r>
          </w:p>
        </w:tc>
        <w:tc>
          <w:tcPr>
            <w:tcW w:w="1140" w:type="dxa"/>
          </w:tcPr>
          <w:p w:rsidR="002E0CEB" w:rsidRPr="005326D1" w:rsidRDefault="002E0CEB" w:rsidP="000A2327">
            <w:pPr>
              <w:spacing w:before="20" w:after="20"/>
              <w:ind w:right="284"/>
              <w:jc w:val="right"/>
            </w:pPr>
            <w:r w:rsidRPr="005326D1">
              <w:t>0</w:t>
            </w:r>
          </w:p>
        </w:tc>
      </w:tr>
      <w:tr w:rsidR="002E0CEB" w:rsidTr="000A2327">
        <w:trPr>
          <w:cantSplit/>
          <w:jc w:val="center"/>
        </w:trPr>
        <w:tc>
          <w:tcPr>
            <w:tcW w:w="2703" w:type="dxa"/>
            <w:gridSpan w:val="2"/>
            <w:vMerge/>
          </w:tcPr>
          <w:p w:rsidR="002E0CEB" w:rsidRDefault="002E0CEB" w:rsidP="000A2327">
            <w:pPr>
              <w:spacing w:before="20" w:after="20"/>
            </w:pPr>
          </w:p>
        </w:tc>
        <w:tc>
          <w:tcPr>
            <w:tcW w:w="5122" w:type="dxa"/>
            <w:gridSpan w:val="5"/>
          </w:tcPr>
          <w:p w:rsidR="002E0CEB" w:rsidRPr="005326D1" w:rsidRDefault="002E0CEB" w:rsidP="000A2327">
            <w:pPr>
              <w:spacing w:before="20" w:after="20"/>
            </w:pPr>
            <w:r w:rsidRPr="005326D1">
              <w:t>so stredoškolským vzdelaním</w:t>
            </w:r>
          </w:p>
        </w:tc>
        <w:tc>
          <w:tcPr>
            <w:tcW w:w="1140" w:type="dxa"/>
          </w:tcPr>
          <w:p w:rsidR="002E0CEB" w:rsidRPr="005326D1" w:rsidRDefault="00E921E6" w:rsidP="000A2327">
            <w:pPr>
              <w:spacing w:before="20" w:after="20"/>
              <w:ind w:right="284"/>
              <w:jc w:val="right"/>
            </w:pPr>
            <w:r>
              <w:t>4</w:t>
            </w:r>
          </w:p>
        </w:tc>
      </w:tr>
    </w:tbl>
    <w:p w:rsidR="002E0CEB" w:rsidRDefault="002E0CEB" w:rsidP="002E0CEB">
      <w:pPr>
        <w:rPr>
          <w:lang w:eastAsia="cs-CZ"/>
        </w:rPr>
      </w:pPr>
    </w:p>
    <w:p w:rsidR="00E921E6" w:rsidRDefault="00E921E6" w:rsidP="002E0CEB">
      <w:pPr>
        <w:rPr>
          <w:lang w:eastAsia="cs-CZ"/>
        </w:rPr>
      </w:pPr>
    </w:p>
    <w:p w:rsidR="00E921E6" w:rsidRDefault="00E921E6" w:rsidP="002E0CEB">
      <w:pPr>
        <w:rPr>
          <w:lang w:eastAsia="cs-CZ"/>
        </w:rPr>
      </w:pPr>
    </w:p>
    <w:p w:rsidR="002E0CEB" w:rsidRDefault="002E0CEB" w:rsidP="002E0CEB">
      <w:pPr>
        <w:pStyle w:val="Nadpis4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sk-SK" w:eastAsia="cs-CZ"/>
        </w:rPr>
      </w:pPr>
      <w:r>
        <w:rPr>
          <w:rFonts w:ascii="Times New Roman" w:hAnsi="Times New Roman" w:cs="Times New Roman"/>
          <w:lang w:val="sk-SK" w:eastAsia="cs-CZ"/>
        </w:rPr>
        <w:t>Odbornosť odučených hodín</w:t>
      </w:r>
    </w:p>
    <w:p w:rsidR="002E0CEB" w:rsidRDefault="002E0CEB" w:rsidP="002E0CE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1418"/>
        <w:gridCol w:w="1418"/>
        <w:gridCol w:w="1418"/>
        <w:gridCol w:w="1418"/>
        <w:gridCol w:w="1418"/>
      </w:tblGrid>
      <w:tr w:rsidR="002E0CEB" w:rsidTr="000A2327">
        <w:trPr>
          <w:cantSplit/>
          <w:jc w:val="center"/>
        </w:trPr>
        <w:tc>
          <w:tcPr>
            <w:tcW w:w="1629" w:type="dxa"/>
            <w:vMerge w:val="restart"/>
            <w:shd w:val="clear" w:color="auto" w:fill="CCCCCC"/>
            <w:vAlign w:val="center"/>
          </w:tcPr>
          <w:p w:rsidR="002E0CEB" w:rsidRDefault="002E0CEB" w:rsidP="000A2327">
            <w:pPr>
              <w:spacing w:before="20" w:after="20"/>
            </w:pPr>
            <w:r>
              <w:t>Jazyk</w:t>
            </w:r>
          </w:p>
        </w:tc>
        <w:tc>
          <w:tcPr>
            <w:tcW w:w="1418" w:type="dxa"/>
            <w:vMerge w:val="restart"/>
            <w:shd w:val="clear" w:color="auto" w:fill="CCCCCC"/>
            <w:vAlign w:val="center"/>
          </w:tcPr>
          <w:p w:rsidR="002E0CEB" w:rsidRDefault="002E0CEB" w:rsidP="000A2327">
            <w:pPr>
              <w:spacing w:before="20" w:after="20"/>
              <w:jc w:val="center"/>
            </w:pPr>
            <w:r>
              <w:t>Počet hodín týždenne</w:t>
            </w:r>
          </w:p>
        </w:tc>
        <w:tc>
          <w:tcPr>
            <w:tcW w:w="2836" w:type="dxa"/>
            <w:gridSpan w:val="2"/>
            <w:shd w:val="clear" w:color="auto" w:fill="CCCCCC"/>
            <w:vAlign w:val="center"/>
          </w:tcPr>
          <w:p w:rsidR="002E0CEB" w:rsidRDefault="002E0CEB" w:rsidP="000A2327">
            <w:pPr>
              <w:spacing w:before="20" w:after="20"/>
              <w:jc w:val="center"/>
            </w:pPr>
            <w:r>
              <w:t>Odborne odučené</w:t>
            </w:r>
          </w:p>
        </w:tc>
        <w:tc>
          <w:tcPr>
            <w:tcW w:w="2836" w:type="dxa"/>
            <w:gridSpan w:val="2"/>
            <w:shd w:val="clear" w:color="auto" w:fill="CCCCCC"/>
            <w:vAlign w:val="center"/>
          </w:tcPr>
          <w:p w:rsidR="002E0CEB" w:rsidRDefault="002E0CEB" w:rsidP="000A2327">
            <w:pPr>
              <w:spacing w:before="20" w:after="20"/>
              <w:jc w:val="center"/>
            </w:pPr>
            <w:r>
              <w:t>Neodborne odučené</w:t>
            </w:r>
          </w:p>
        </w:tc>
      </w:tr>
      <w:tr w:rsidR="002E0CEB" w:rsidTr="000A2327">
        <w:trPr>
          <w:cantSplit/>
          <w:jc w:val="center"/>
        </w:trPr>
        <w:tc>
          <w:tcPr>
            <w:tcW w:w="1629" w:type="dxa"/>
            <w:vMerge/>
          </w:tcPr>
          <w:p w:rsidR="002E0CEB" w:rsidRDefault="002E0CEB" w:rsidP="000A2327">
            <w:pPr>
              <w:spacing w:before="20" w:after="20"/>
            </w:pPr>
          </w:p>
        </w:tc>
        <w:tc>
          <w:tcPr>
            <w:tcW w:w="1418" w:type="dxa"/>
            <w:vMerge/>
          </w:tcPr>
          <w:p w:rsidR="002E0CEB" w:rsidRDefault="002E0CEB" w:rsidP="000A2327">
            <w:pPr>
              <w:spacing w:before="20" w:after="20"/>
            </w:pPr>
          </w:p>
        </w:tc>
        <w:tc>
          <w:tcPr>
            <w:tcW w:w="1418" w:type="dxa"/>
            <w:vAlign w:val="center"/>
          </w:tcPr>
          <w:p w:rsidR="002E0CEB" w:rsidRDefault="002E0CEB" w:rsidP="000A2327">
            <w:pPr>
              <w:spacing w:before="20" w:after="20"/>
              <w:jc w:val="center"/>
            </w:pPr>
            <w:r>
              <w:t>počet hodín</w:t>
            </w:r>
          </w:p>
        </w:tc>
        <w:tc>
          <w:tcPr>
            <w:tcW w:w="1418" w:type="dxa"/>
            <w:vAlign w:val="center"/>
          </w:tcPr>
          <w:p w:rsidR="002E0CEB" w:rsidRDefault="002E0CEB" w:rsidP="000A2327">
            <w:pPr>
              <w:spacing w:before="20" w:after="20"/>
              <w:jc w:val="center"/>
            </w:pPr>
            <w:r>
              <w:t>% z </w:t>
            </w:r>
            <w:proofErr w:type="spellStart"/>
            <w:r>
              <w:t>týžden</w:t>
            </w:r>
            <w:proofErr w:type="spellEnd"/>
            <w:r>
              <w:t>. počtu hodín</w:t>
            </w:r>
          </w:p>
        </w:tc>
        <w:tc>
          <w:tcPr>
            <w:tcW w:w="1418" w:type="dxa"/>
            <w:vAlign w:val="center"/>
          </w:tcPr>
          <w:p w:rsidR="002E0CEB" w:rsidRDefault="002E0CEB" w:rsidP="000A2327">
            <w:pPr>
              <w:spacing w:before="20" w:after="20"/>
              <w:jc w:val="center"/>
            </w:pPr>
            <w:r>
              <w:t>počet hodín</w:t>
            </w:r>
          </w:p>
        </w:tc>
        <w:tc>
          <w:tcPr>
            <w:tcW w:w="1418" w:type="dxa"/>
            <w:vAlign w:val="center"/>
          </w:tcPr>
          <w:p w:rsidR="002E0CEB" w:rsidRDefault="002E0CEB" w:rsidP="000A2327">
            <w:pPr>
              <w:spacing w:before="20" w:after="20"/>
              <w:jc w:val="center"/>
            </w:pPr>
            <w:r>
              <w:t>% z </w:t>
            </w:r>
            <w:proofErr w:type="spellStart"/>
            <w:r>
              <w:t>týžden</w:t>
            </w:r>
            <w:proofErr w:type="spellEnd"/>
            <w:r>
              <w:t>. počtu hodín</w:t>
            </w:r>
          </w:p>
        </w:tc>
      </w:tr>
      <w:tr w:rsidR="002E0CEB" w:rsidTr="000A2327">
        <w:trPr>
          <w:jc w:val="center"/>
        </w:trPr>
        <w:tc>
          <w:tcPr>
            <w:tcW w:w="1629" w:type="dxa"/>
          </w:tcPr>
          <w:p w:rsidR="002E0CEB" w:rsidRDefault="002E0CEB" w:rsidP="000A2327">
            <w:pPr>
              <w:spacing w:before="20" w:after="20"/>
            </w:pPr>
            <w:r>
              <w:t>Anglický</w:t>
            </w:r>
          </w:p>
        </w:tc>
        <w:tc>
          <w:tcPr>
            <w:tcW w:w="1418" w:type="dxa"/>
            <w:vAlign w:val="center"/>
          </w:tcPr>
          <w:p w:rsidR="002E0CEB" w:rsidRPr="005326D1" w:rsidRDefault="002E0CEB" w:rsidP="000A2327">
            <w:pPr>
              <w:spacing w:before="20" w:after="20"/>
              <w:ind w:right="284"/>
              <w:jc w:val="right"/>
            </w:pPr>
            <w:r>
              <w:t>90</w:t>
            </w:r>
          </w:p>
        </w:tc>
        <w:tc>
          <w:tcPr>
            <w:tcW w:w="1418" w:type="dxa"/>
            <w:vAlign w:val="center"/>
          </w:tcPr>
          <w:p w:rsidR="002E0CEB" w:rsidRPr="005326D1" w:rsidRDefault="002E0CEB" w:rsidP="000A2327">
            <w:pPr>
              <w:spacing w:before="20" w:after="20"/>
              <w:ind w:right="284"/>
              <w:jc w:val="right"/>
            </w:pPr>
            <w:r>
              <w:t>90</w:t>
            </w:r>
          </w:p>
        </w:tc>
        <w:tc>
          <w:tcPr>
            <w:tcW w:w="1418" w:type="dxa"/>
            <w:vAlign w:val="center"/>
          </w:tcPr>
          <w:p w:rsidR="002E0CEB" w:rsidRPr="005326D1" w:rsidRDefault="002E0CEB" w:rsidP="000A2327">
            <w:pPr>
              <w:spacing w:before="20" w:after="20"/>
              <w:ind w:right="284"/>
              <w:jc w:val="right"/>
            </w:pPr>
            <w:r w:rsidRPr="005326D1">
              <w:t>100</w:t>
            </w:r>
          </w:p>
        </w:tc>
        <w:tc>
          <w:tcPr>
            <w:tcW w:w="1418" w:type="dxa"/>
            <w:vAlign w:val="center"/>
          </w:tcPr>
          <w:p w:rsidR="002E0CEB" w:rsidRPr="005326D1" w:rsidRDefault="002E0CEB" w:rsidP="000A2327">
            <w:pPr>
              <w:spacing w:before="20" w:after="20"/>
              <w:ind w:right="284"/>
              <w:jc w:val="right"/>
            </w:pPr>
            <w:r w:rsidRPr="005326D1">
              <w:t>0</w:t>
            </w:r>
          </w:p>
        </w:tc>
        <w:tc>
          <w:tcPr>
            <w:tcW w:w="1418" w:type="dxa"/>
            <w:vAlign w:val="center"/>
          </w:tcPr>
          <w:p w:rsidR="002E0CEB" w:rsidRPr="005326D1" w:rsidRDefault="002E0CEB" w:rsidP="000A2327">
            <w:pPr>
              <w:spacing w:before="20" w:after="20"/>
              <w:ind w:right="284"/>
              <w:jc w:val="right"/>
            </w:pPr>
            <w:r w:rsidRPr="005326D1">
              <w:t>0</w:t>
            </w:r>
          </w:p>
        </w:tc>
      </w:tr>
      <w:tr w:rsidR="002E0CEB" w:rsidTr="000A2327">
        <w:trPr>
          <w:jc w:val="center"/>
        </w:trPr>
        <w:tc>
          <w:tcPr>
            <w:tcW w:w="1629" w:type="dxa"/>
          </w:tcPr>
          <w:p w:rsidR="002E0CEB" w:rsidRDefault="002E0CEB" w:rsidP="000A2327">
            <w:pPr>
              <w:spacing w:before="20" w:after="20"/>
            </w:pPr>
            <w:r>
              <w:t>Nemecký</w:t>
            </w:r>
          </w:p>
        </w:tc>
        <w:tc>
          <w:tcPr>
            <w:tcW w:w="1418" w:type="dxa"/>
            <w:vAlign w:val="center"/>
          </w:tcPr>
          <w:p w:rsidR="002E0CEB" w:rsidRPr="005326D1" w:rsidRDefault="002E0CEB" w:rsidP="000A2327">
            <w:pPr>
              <w:spacing w:before="20" w:after="20"/>
              <w:ind w:right="284"/>
              <w:jc w:val="right"/>
            </w:pPr>
            <w:r>
              <w:t>30</w:t>
            </w:r>
          </w:p>
        </w:tc>
        <w:tc>
          <w:tcPr>
            <w:tcW w:w="1418" w:type="dxa"/>
            <w:vAlign w:val="center"/>
          </w:tcPr>
          <w:p w:rsidR="002E0CEB" w:rsidRPr="005326D1" w:rsidRDefault="002E0CEB" w:rsidP="000A2327">
            <w:pPr>
              <w:spacing w:before="20" w:after="20"/>
              <w:ind w:right="284"/>
              <w:jc w:val="right"/>
            </w:pPr>
            <w:r>
              <w:t>30</w:t>
            </w:r>
          </w:p>
        </w:tc>
        <w:tc>
          <w:tcPr>
            <w:tcW w:w="1418" w:type="dxa"/>
            <w:vAlign w:val="center"/>
          </w:tcPr>
          <w:p w:rsidR="002E0CEB" w:rsidRPr="005326D1" w:rsidRDefault="002E0CEB" w:rsidP="000A2327">
            <w:pPr>
              <w:spacing w:before="20" w:after="20"/>
              <w:ind w:right="284"/>
              <w:jc w:val="right"/>
            </w:pPr>
            <w:r w:rsidRPr="005326D1">
              <w:t>100</w:t>
            </w:r>
          </w:p>
        </w:tc>
        <w:tc>
          <w:tcPr>
            <w:tcW w:w="1418" w:type="dxa"/>
            <w:vAlign w:val="center"/>
          </w:tcPr>
          <w:p w:rsidR="002E0CEB" w:rsidRPr="005326D1" w:rsidRDefault="002E0CEB" w:rsidP="000A2327">
            <w:pPr>
              <w:spacing w:before="20" w:after="20"/>
              <w:ind w:right="284"/>
              <w:jc w:val="right"/>
            </w:pPr>
            <w:r w:rsidRPr="005326D1">
              <w:t>0</w:t>
            </w:r>
          </w:p>
        </w:tc>
        <w:tc>
          <w:tcPr>
            <w:tcW w:w="1418" w:type="dxa"/>
            <w:vAlign w:val="center"/>
          </w:tcPr>
          <w:p w:rsidR="002E0CEB" w:rsidRPr="005326D1" w:rsidRDefault="002E0CEB" w:rsidP="000A2327">
            <w:pPr>
              <w:spacing w:before="20" w:after="20"/>
              <w:ind w:right="284"/>
              <w:jc w:val="right"/>
            </w:pPr>
            <w:r w:rsidRPr="005326D1">
              <w:t>0</w:t>
            </w:r>
          </w:p>
        </w:tc>
      </w:tr>
      <w:tr w:rsidR="002E0CEB" w:rsidTr="000A2327">
        <w:trPr>
          <w:jc w:val="center"/>
        </w:trPr>
        <w:tc>
          <w:tcPr>
            <w:tcW w:w="1629" w:type="dxa"/>
          </w:tcPr>
          <w:p w:rsidR="002E0CEB" w:rsidRDefault="002E0CEB" w:rsidP="000A2327">
            <w:pPr>
              <w:spacing w:before="20" w:after="20"/>
            </w:pPr>
            <w:r>
              <w:t>Francúzsky</w:t>
            </w:r>
          </w:p>
        </w:tc>
        <w:tc>
          <w:tcPr>
            <w:tcW w:w="1418" w:type="dxa"/>
            <w:vAlign w:val="center"/>
          </w:tcPr>
          <w:p w:rsidR="002E0CEB" w:rsidRPr="005326D1" w:rsidRDefault="002E0CEB" w:rsidP="000A2327">
            <w:pPr>
              <w:spacing w:before="20" w:after="20"/>
              <w:ind w:right="284"/>
              <w:jc w:val="right"/>
            </w:pPr>
            <w:r w:rsidRPr="005326D1">
              <w:t>12</w:t>
            </w:r>
          </w:p>
        </w:tc>
        <w:tc>
          <w:tcPr>
            <w:tcW w:w="1418" w:type="dxa"/>
            <w:vAlign w:val="center"/>
          </w:tcPr>
          <w:p w:rsidR="002E0CEB" w:rsidRPr="005326D1" w:rsidRDefault="002E0CEB" w:rsidP="000A2327">
            <w:pPr>
              <w:spacing w:before="20" w:after="20"/>
              <w:ind w:right="284"/>
              <w:jc w:val="right"/>
            </w:pPr>
            <w:r w:rsidRPr="005326D1">
              <w:t>12</w:t>
            </w:r>
          </w:p>
        </w:tc>
        <w:tc>
          <w:tcPr>
            <w:tcW w:w="1418" w:type="dxa"/>
            <w:vAlign w:val="center"/>
          </w:tcPr>
          <w:p w:rsidR="002E0CEB" w:rsidRPr="005326D1" w:rsidRDefault="002E0CEB" w:rsidP="000A2327">
            <w:pPr>
              <w:spacing w:before="20" w:after="20"/>
              <w:ind w:right="284"/>
              <w:jc w:val="right"/>
            </w:pPr>
            <w:r w:rsidRPr="005326D1">
              <w:t>100</w:t>
            </w:r>
          </w:p>
        </w:tc>
        <w:tc>
          <w:tcPr>
            <w:tcW w:w="1418" w:type="dxa"/>
            <w:vAlign w:val="center"/>
          </w:tcPr>
          <w:p w:rsidR="002E0CEB" w:rsidRPr="005326D1" w:rsidRDefault="002E0CEB" w:rsidP="000A2327">
            <w:pPr>
              <w:spacing w:before="20" w:after="20"/>
              <w:ind w:right="284"/>
              <w:jc w:val="right"/>
            </w:pPr>
            <w:r w:rsidRPr="005326D1">
              <w:t>0</w:t>
            </w:r>
          </w:p>
        </w:tc>
        <w:tc>
          <w:tcPr>
            <w:tcW w:w="1418" w:type="dxa"/>
            <w:vAlign w:val="center"/>
          </w:tcPr>
          <w:p w:rsidR="002E0CEB" w:rsidRPr="005326D1" w:rsidRDefault="002E0CEB" w:rsidP="000A2327">
            <w:pPr>
              <w:spacing w:before="20" w:after="20"/>
              <w:ind w:right="284"/>
              <w:jc w:val="right"/>
            </w:pPr>
            <w:r w:rsidRPr="005326D1">
              <w:t>0</w:t>
            </w:r>
          </w:p>
        </w:tc>
      </w:tr>
      <w:tr w:rsidR="002E0CEB" w:rsidTr="000A2327">
        <w:trPr>
          <w:jc w:val="center"/>
        </w:trPr>
        <w:tc>
          <w:tcPr>
            <w:tcW w:w="1629" w:type="dxa"/>
          </w:tcPr>
          <w:p w:rsidR="002E0CEB" w:rsidRDefault="002E0CEB" w:rsidP="000A2327">
            <w:pPr>
              <w:spacing w:before="20" w:after="20"/>
            </w:pPr>
            <w:r>
              <w:t>Ruský</w:t>
            </w:r>
          </w:p>
        </w:tc>
        <w:tc>
          <w:tcPr>
            <w:tcW w:w="1418" w:type="dxa"/>
            <w:vAlign w:val="center"/>
          </w:tcPr>
          <w:p w:rsidR="002E0CEB" w:rsidRPr="005326D1" w:rsidRDefault="002E0CEB" w:rsidP="000A2327">
            <w:pPr>
              <w:spacing w:before="20" w:after="20"/>
              <w:ind w:right="284"/>
              <w:jc w:val="right"/>
            </w:pPr>
            <w:r w:rsidRPr="005326D1">
              <w:t>4</w:t>
            </w:r>
          </w:p>
        </w:tc>
        <w:tc>
          <w:tcPr>
            <w:tcW w:w="1418" w:type="dxa"/>
            <w:vAlign w:val="center"/>
          </w:tcPr>
          <w:p w:rsidR="002E0CEB" w:rsidRPr="005326D1" w:rsidRDefault="002E0CEB" w:rsidP="000A2327">
            <w:pPr>
              <w:spacing w:before="20" w:after="20"/>
              <w:ind w:right="284"/>
              <w:jc w:val="right"/>
            </w:pPr>
            <w:r w:rsidRPr="005326D1">
              <w:t>4</w:t>
            </w:r>
          </w:p>
        </w:tc>
        <w:tc>
          <w:tcPr>
            <w:tcW w:w="1418" w:type="dxa"/>
            <w:vAlign w:val="center"/>
          </w:tcPr>
          <w:p w:rsidR="002E0CEB" w:rsidRPr="005326D1" w:rsidRDefault="002E0CEB" w:rsidP="000A2327">
            <w:pPr>
              <w:spacing w:before="20" w:after="20"/>
              <w:ind w:right="284"/>
              <w:jc w:val="right"/>
            </w:pPr>
            <w:r w:rsidRPr="005326D1">
              <w:t>100</w:t>
            </w:r>
          </w:p>
        </w:tc>
        <w:tc>
          <w:tcPr>
            <w:tcW w:w="1418" w:type="dxa"/>
            <w:vAlign w:val="center"/>
          </w:tcPr>
          <w:p w:rsidR="002E0CEB" w:rsidRPr="005326D1" w:rsidRDefault="002E0CEB" w:rsidP="000A2327">
            <w:pPr>
              <w:spacing w:before="20" w:after="20"/>
              <w:ind w:right="284"/>
              <w:jc w:val="right"/>
            </w:pPr>
            <w:r w:rsidRPr="005326D1">
              <w:t>0</w:t>
            </w:r>
          </w:p>
        </w:tc>
        <w:tc>
          <w:tcPr>
            <w:tcW w:w="1418" w:type="dxa"/>
            <w:vAlign w:val="center"/>
          </w:tcPr>
          <w:p w:rsidR="002E0CEB" w:rsidRPr="005326D1" w:rsidRDefault="002E0CEB" w:rsidP="000A2327">
            <w:pPr>
              <w:spacing w:before="20" w:after="20"/>
              <w:ind w:right="284"/>
              <w:jc w:val="right"/>
            </w:pPr>
            <w:r w:rsidRPr="005326D1">
              <w:t>0</w:t>
            </w:r>
          </w:p>
        </w:tc>
      </w:tr>
      <w:tr w:rsidR="002E0CEB" w:rsidTr="000A2327">
        <w:trPr>
          <w:jc w:val="center"/>
        </w:trPr>
        <w:tc>
          <w:tcPr>
            <w:tcW w:w="1629" w:type="dxa"/>
          </w:tcPr>
          <w:p w:rsidR="002E0CEB" w:rsidRDefault="002E0CEB" w:rsidP="000A2327">
            <w:pPr>
              <w:spacing w:before="20" w:after="20"/>
            </w:pPr>
            <w:r>
              <w:t>Španielsky</w:t>
            </w:r>
          </w:p>
        </w:tc>
        <w:tc>
          <w:tcPr>
            <w:tcW w:w="1418" w:type="dxa"/>
            <w:vAlign w:val="center"/>
          </w:tcPr>
          <w:p w:rsidR="002E0CEB" w:rsidRPr="005326D1" w:rsidRDefault="002E0CEB" w:rsidP="000A2327">
            <w:pPr>
              <w:spacing w:before="20" w:after="20"/>
              <w:ind w:right="284"/>
              <w:jc w:val="right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2E0CEB" w:rsidRPr="005326D1" w:rsidRDefault="002E0CEB" w:rsidP="000A2327">
            <w:pPr>
              <w:spacing w:before="20" w:after="20"/>
              <w:ind w:right="284"/>
              <w:jc w:val="right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2E0CEB" w:rsidRPr="005326D1" w:rsidRDefault="002E0CEB" w:rsidP="000A2327">
            <w:pPr>
              <w:spacing w:before="20" w:after="20"/>
              <w:ind w:right="284"/>
              <w:jc w:val="right"/>
            </w:pPr>
            <w:r w:rsidRPr="005326D1">
              <w:t>100</w:t>
            </w:r>
          </w:p>
        </w:tc>
        <w:tc>
          <w:tcPr>
            <w:tcW w:w="1418" w:type="dxa"/>
            <w:vAlign w:val="center"/>
          </w:tcPr>
          <w:p w:rsidR="002E0CEB" w:rsidRPr="005326D1" w:rsidRDefault="002E0CEB" w:rsidP="000A2327">
            <w:pPr>
              <w:spacing w:before="20" w:after="20"/>
              <w:ind w:right="284"/>
              <w:jc w:val="right"/>
            </w:pPr>
            <w:r w:rsidRPr="005326D1">
              <w:t>0</w:t>
            </w:r>
          </w:p>
        </w:tc>
        <w:tc>
          <w:tcPr>
            <w:tcW w:w="1418" w:type="dxa"/>
            <w:vAlign w:val="center"/>
          </w:tcPr>
          <w:p w:rsidR="002E0CEB" w:rsidRPr="005326D1" w:rsidRDefault="002E0CEB" w:rsidP="000A2327">
            <w:pPr>
              <w:spacing w:before="20" w:after="20"/>
              <w:ind w:right="284"/>
              <w:jc w:val="right"/>
            </w:pPr>
            <w:r w:rsidRPr="005326D1">
              <w:t>0</w:t>
            </w:r>
          </w:p>
        </w:tc>
      </w:tr>
      <w:tr w:rsidR="002E0CEB" w:rsidTr="000A2327">
        <w:trPr>
          <w:jc w:val="center"/>
        </w:trPr>
        <w:tc>
          <w:tcPr>
            <w:tcW w:w="1629" w:type="dxa"/>
          </w:tcPr>
          <w:p w:rsidR="002E0CEB" w:rsidRDefault="002E0CEB" w:rsidP="000A2327">
            <w:pPr>
              <w:spacing w:before="20" w:after="20"/>
            </w:pPr>
            <w:r>
              <w:t>Taliansky</w:t>
            </w:r>
          </w:p>
        </w:tc>
        <w:tc>
          <w:tcPr>
            <w:tcW w:w="1418" w:type="dxa"/>
            <w:vAlign w:val="center"/>
          </w:tcPr>
          <w:p w:rsidR="002E0CEB" w:rsidRPr="005326D1" w:rsidRDefault="002E0CEB" w:rsidP="000A2327">
            <w:pPr>
              <w:spacing w:before="20" w:after="20"/>
              <w:ind w:right="284"/>
              <w:jc w:val="right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2E0CEB" w:rsidRPr="005326D1" w:rsidRDefault="002E0CEB" w:rsidP="000A2327">
            <w:pPr>
              <w:spacing w:before="20" w:after="20"/>
              <w:ind w:right="284"/>
              <w:jc w:val="right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2E0CEB" w:rsidRPr="005326D1" w:rsidRDefault="002E0CEB" w:rsidP="000A2327">
            <w:pPr>
              <w:spacing w:before="20" w:after="20"/>
              <w:ind w:right="284"/>
              <w:jc w:val="right"/>
            </w:pPr>
            <w:r w:rsidRPr="005326D1">
              <w:t>100</w:t>
            </w:r>
          </w:p>
        </w:tc>
        <w:tc>
          <w:tcPr>
            <w:tcW w:w="1418" w:type="dxa"/>
            <w:vAlign w:val="center"/>
          </w:tcPr>
          <w:p w:rsidR="002E0CEB" w:rsidRPr="005326D1" w:rsidRDefault="002E0CEB" w:rsidP="000A2327">
            <w:pPr>
              <w:spacing w:before="20" w:after="20"/>
              <w:ind w:right="284"/>
              <w:jc w:val="right"/>
            </w:pPr>
            <w:r w:rsidRPr="005326D1">
              <w:t>0</w:t>
            </w:r>
          </w:p>
        </w:tc>
        <w:tc>
          <w:tcPr>
            <w:tcW w:w="1418" w:type="dxa"/>
            <w:vAlign w:val="center"/>
          </w:tcPr>
          <w:p w:rsidR="002E0CEB" w:rsidRPr="005326D1" w:rsidRDefault="002E0CEB" w:rsidP="000A2327">
            <w:pPr>
              <w:spacing w:before="20" w:after="20"/>
              <w:ind w:right="284"/>
              <w:jc w:val="right"/>
            </w:pPr>
            <w:r w:rsidRPr="005326D1">
              <w:t>0</w:t>
            </w:r>
          </w:p>
        </w:tc>
      </w:tr>
      <w:tr w:rsidR="002E0CEB" w:rsidTr="000A2327">
        <w:trPr>
          <w:jc w:val="center"/>
        </w:trPr>
        <w:tc>
          <w:tcPr>
            <w:tcW w:w="1629" w:type="dxa"/>
          </w:tcPr>
          <w:p w:rsidR="002E0CEB" w:rsidRDefault="002E0CEB" w:rsidP="000A2327">
            <w:pPr>
              <w:spacing w:before="20" w:after="20"/>
            </w:pPr>
            <w:r>
              <w:t>Slovenský</w:t>
            </w:r>
          </w:p>
        </w:tc>
        <w:tc>
          <w:tcPr>
            <w:tcW w:w="1418" w:type="dxa"/>
            <w:vAlign w:val="center"/>
          </w:tcPr>
          <w:p w:rsidR="002E0CEB" w:rsidRPr="005326D1" w:rsidRDefault="002E0CEB" w:rsidP="000A2327">
            <w:pPr>
              <w:spacing w:before="20" w:after="20"/>
              <w:ind w:right="284"/>
              <w:jc w:val="right"/>
            </w:pPr>
            <w:r w:rsidRPr="005326D1">
              <w:t>8</w:t>
            </w:r>
          </w:p>
        </w:tc>
        <w:tc>
          <w:tcPr>
            <w:tcW w:w="1418" w:type="dxa"/>
            <w:vAlign w:val="center"/>
          </w:tcPr>
          <w:p w:rsidR="002E0CEB" w:rsidRPr="005326D1" w:rsidRDefault="002E0CEB" w:rsidP="000A2327">
            <w:pPr>
              <w:spacing w:before="20" w:after="20"/>
              <w:ind w:right="284"/>
              <w:jc w:val="right"/>
            </w:pPr>
            <w:r w:rsidRPr="005326D1">
              <w:t>8</w:t>
            </w:r>
          </w:p>
        </w:tc>
        <w:tc>
          <w:tcPr>
            <w:tcW w:w="1418" w:type="dxa"/>
            <w:vAlign w:val="center"/>
          </w:tcPr>
          <w:p w:rsidR="002E0CEB" w:rsidRPr="005326D1" w:rsidRDefault="002E0CEB" w:rsidP="000A2327">
            <w:pPr>
              <w:spacing w:before="20" w:after="20"/>
              <w:ind w:right="284"/>
              <w:jc w:val="right"/>
            </w:pPr>
            <w:r w:rsidRPr="005326D1">
              <w:t>100</w:t>
            </w:r>
          </w:p>
        </w:tc>
        <w:tc>
          <w:tcPr>
            <w:tcW w:w="1418" w:type="dxa"/>
            <w:vAlign w:val="center"/>
          </w:tcPr>
          <w:p w:rsidR="002E0CEB" w:rsidRPr="005326D1" w:rsidRDefault="002E0CEB" w:rsidP="000A2327">
            <w:pPr>
              <w:spacing w:before="20" w:after="20"/>
              <w:ind w:right="284"/>
              <w:jc w:val="right"/>
            </w:pPr>
            <w:r w:rsidRPr="005326D1">
              <w:t>0</w:t>
            </w:r>
          </w:p>
        </w:tc>
        <w:tc>
          <w:tcPr>
            <w:tcW w:w="1418" w:type="dxa"/>
            <w:vAlign w:val="center"/>
          </w:tcPr>
          <w:p w:rsidR="002E0CEB" w:rsidRPr="005326D1" w:rsidRDefault="002E0CEB" w:rsidP="000A2327">
            <w:pPr>
              <w:spacing w:before="20" w:after="20"/>
              <w:ind w:right="284"/>
              <w:jc w:val="right"/>
            </w:pPr>
            <w:r w:rsidRPr="005326D1">
              <w:t>0</w:t>
            </w:r>
          </w:p>
        </w:tc>
      </w:tr>
      <w:tr w:rsidR="002E0CEB" w:rsidTr="000A2327">
        <w:trPr>
          <w:jc w:val="center"/>
        </w:trPr>
        <w:tc>
          <w:tcPr>
            <w:tcW w:w="1629" w:type="dxa"/>
            <w:shd w:val="clear" w:color="auto" w:fill="CCCCCC"/>
          </w:tcPr>
          <w:p w:rsidR="002E0CEB" w:rsidRDefault="002E0CEB" w:rsidP="000A2327">
            <w:pPr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>SPOLU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2E0CEB" w:rsidRPr="005326D1" w:rsidRDefault="002E0CEB" w:rsidP="000A2327">
            <w:pPr>
              <w:spacing w:before="20" w:after="20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152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2E0CEB" w:rsidRPr="005326D1" w:rsidRDefault="00490F10" w:rsidP="000A2327">
            <w:pPr>
              <w:spacing w:before="20" w:after="20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152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2E0CEB" w:rsidRPr="005326D1" w:rsidRDefault="002E0CEB" w:rsidP="000A2327">
            <w:pPr>
              <w:spacing w:before="20" w:after="20"/>
              <w:ind w:right="284"/>
              <w:jc w:val="right"/>
              <w:rPr>
                <w:b/>
                <w:bCs/>
              </w:rPr>
            </w:pPr>
            <w:r w:rsidRPr="005326D1">
              <w:rPr>
                <w:b/>
                <w:bCs/>
              </w:rPr>
              <w:t>100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2E0CEB" w:rsidRPr="005326D1" w:rsidRDefault="002E0CEB" w:rsidP="000A2327">
            <w:pPr>
              <w:spacing w:before="20" w:after="20"/>
              <w:ind w:right="284"/>
              <w:jc w:val="right"/>
              <w:rPr>
                <w:b/>
                <w:bCs/>
              </w:rPr>
            </w:pPr>
            <w:r w:rsidRPr="005326D1">
              <w:rPr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2E0CEB" w:rsidRPr="005326D1" w:rsidRDefault="002E0CEB" w:rsidP="000A2327">
            <w:pPr>
              <w:spacing w:before="20" w:after="20"/>
              <w:ind w:right="284"/>
              <w:jc w:val="right"/>
              <w:rPr>
                <w:b/>
                <w:bCs/>
              </w:rPr>
            </w:pPr>
            <w:r w:rsidRPr="005326D1">
              <w:rPr>
                <w:b/>
                <w:bCs/>
              </w:rPr>
              <w:t>0</w:t>
            </w:r>
          </w:p>
        </w:tc>
      </w:tr>
    </w:tbl>
    <w:p w:rsidR="00E921E6" w:rsidRDefault="00E921E6" w:rsidP="008A6BC5">
      <w:pPr>
        <w:pStyle w:val="Nadpis1"/>
        <w:keepLines w:val="0"/>
        <w:tabs>
          <w:tab w:val="num" w:pos="720"/>
        </w:tabs>
        <w:overflowPunct/>
        <w:autoSpaceDE/>
        <w:autoSpaceDN/>
        <w:adjustRightInd/>
        <w:spacing w:after="360"/>
        <w:textAlignment w:val="auto"/>
      </w:pPr>
      <w:bookmarkStart w:id="3" w:name="_Toc315640416"/>
    </w:p>
    <w:p w:rsidR="00D9539D" w:rsidRDefault="00D9539D" w:rsidP="00D9539D"/>
    <w:p w:rsidR="00D9539D" w:rsidRPr="00D9539D" w:rsidRDefault="00D9539D" w:rsidP="00D9539D"/>
    <w:p w:rsidR="00461EA8" w:rsidRDefault="00461EA8" w:rsidP="008A6BC5">
      <w:pPr>
        <w:pStyle w:val="Nadpis1"/>
        <w:keepLines w:val="0"/>
        <w:tabs>
          <w:tab w:val="num" w:pos="720"/>
        </w:tabs>
        <w:overflowPunct/>
        <w:autoSpaceDE/>
        <w:autoSpaceDN/>
        <w:adjustRightInd/>
        <w:spacing w:after="360"/>
        <w:textAlignment w:val="auto"/>
      </w:pPr>
      <w:r>
        <w:t>V</w:t>
      </w:r>
      <w:r w:rsidR="00571FE4">
        <w:t>I</w:t>
      </w:r>
      <w:r>
        <w:t xml:space="preserve">. </w:t>
      </w:r>
      <w:r w:rsidR="00E921E6">
        <w:t>Ú</w:t>
      </w:r>
      <w:r>
        <w:t>daje o ďalšom vzdelávaní pedagogických zamestnancov školy</w:t>
      </w:r>
    </w:p>
    <w:p w:rsidR="002A6371" w:rsidRPr="005D0D91" w:rsidRDefault="00461EA8" w:rsidP="002A6371">
      <w:pPr>
        <w:pStyle w:val="Normlnywebov"/>
        <w:jc w:val="both"/>
        <w:rPr>
          <w:color w:val="000000" w:themeColor="text1"/>
        </w:rPr>
      </w:pPr>
      <w:r>
        <w:t>V školskom roku 201</w:t>
      </w:r>
      <w:r w:rsidR="00BA3BA6">
        <w:t>8</w:t>
      </w:r>
      <w:r>
        <w:t>/201</w:t>
      </w:r>
      <w:r w:rsidR="00BA3BA6">
        <w:t>9</w:t>
      </w:r>
      <w:r>
        <w:t xml:space="preserve"> </w:t>
      </w:r>
      <w:r w:rsidR="002F769A">
        <w:t>sa učitelia zúčastnili viacerých odborných seminárov, týkajúcich sa práce s novým učebným materiálom a modernými pomôckami IKT.</w:t>
      </w:r>
      <w:r w:rsidR="002A6371">
        <w:t xml:space="preserve"> </w:t>
      </w:r>
      <w:r w:rsidR="00BA3BA6">
        <w:rPr>
          <w:color w:val="000000" w:themeColor="text1"/>
        </w:rPr>
        <w:t xml:space="preserve">Riaditeľka školy, Mgr. Drahoslava </w:t>
      </w:r>
      <w:proofErr w:type="spellStart"/>
      <w:r w:rsidR="00BA3BA6">
        <w:rPr>
          <w:color w:val="000000" w:themeColor="text1"/>
        </w:rPr>
        <w:t>Vasiľová</w:t>
      </w:r>
      <w:proofErr w:type="spellEnd"/>
      <w:r w:rsidR="00BA3BA6">
        <w:rPr>
          <w:color w:val="000000" w:themeColor="text1"/>
        </w:rPr>
        <w:t>, sa zúčastňuje funkčného vzdelávania.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1870"/>
        <w:gridCol w:w="1869"/>
        <w:gridCol w:w="1831"/>
        <w:gridCol w:w="1848"/>
      </w:tblGrid>
      <w:tr w:rsidR="00666E9A" w:rsidRPr="00E16CE3" w:rsidTr="002E0CEB">
        <w:tc>
          <w:tcPr>
            <w:tcW w:w="1955" w:type="dxa"/>
            <w:shd w:val="clear" w:color="auto" w:fill="auto"/>
          </w:tcPr>
          <w:p w:rsidR="00571FE4" w:rsidRPr="00E16CE3" w:rsidRDefault="00571FE4" w:rsidP="002E0CEB">
            <w:pPr>
              <w:tabs>
                <w:tab w:val="center" w:pos="4818"/>
              </w:tabs>
              <w:rPr>
                <w:rFonts w:ascii="ms sans serif" w:hAnsi="ms sans serif"/>
                <w:b/>
                <w:color w:val="000000"/>
                <w:sz w:val="20"/>
                <w:szCs w:val="20"/>
              </w:rPr>
            </w:pPr>
            <w:r w:rsidRPr="00E16CE3">
              <w:rPr>
                <w:rFonts w:ascii="ms sans serif" w:hAnsi="ms sans serif"/>
                <w:b/>
                <w:color w:val="000000"/>
                <w:sz w:val="20"/>
                <w:szCs w:val="20"/>
              </w:rPr>
              <w:t>Vzdelávanie</w:t>
            </w:r>
          </w:p>
        </w:tc>
        <w:tc>
          <w:tcPr>
            <w:tcW w:w="1955" w:type="dxa"/>
            <w:shd w:val="clear" w:color="auto" w:fill="auto"/>
          </w:tcPr>
          <w:p w:rsidR="00571FE4" w:rsidRPr="00E16CE3" w:rsidRDefault="00571FE4" w:rsidP="002E0CEB">
            <w:pPr>
              <w:tabs>
                <w:tab w:val="center" w:pos="4818"/>
              </w:tabs>
              <w:rPr>
                <w:rFonts w:ascii="ms sans serif" w:hAnsi="ms sans serif"/>
                <w:b/>
                <w:color w:val="000000"/>
                <w:sz w:val="20"/>
                <w:szCs w:val="20"/>
              </w:rPr>
            </w:pPr>
            <w:r w:rsidRPr="00E16CE3">
              <w:rPr>
                <w:rFonts w:ascii="ms sans serif" w:hAnsi="ms sans serif"/>
                <w:b/>
                <w:color w:val="000000"/>
                <w:sz w:val="20"/>
                <w:szCs w:val="20"/>
              </w:rPr>
              <w:t>Vzdelávacia inštitúcia</w:t>
            </w:r>
          </w:p>
        </w:tc>
        <w:tc>
          <w:tcPr>
            <w:tcW w:w="1955" w:type="dxa"/>
            <w:shd w:val="clear" w:color="auto" w:fill="auto"/>
          </w:tcPr>
          <w:p w:rsidR="00571FE4" w:rsidRPr="00E16CE3" w:rsidRDefault="00571FE4" w:rsidP="002E0CEB">
            <w:pPr>
              <w:tabs>
                <w:tab w:val="center" w:pos="4818"/>
              </w:tabs>
              <w:rPr>
                <w:rFonts w:ascii="ms sans serif" w:hAnsi="ms sans serif"/>
                <w:b/>
                <w:color w:val="000000"/>
                <w:sz w:val="20"/>
                <w:szCs w:val="20"/>
              </w:rPr>
            </w:pPr>
            <w:r w:rsidRPr="00E16CE3">
              <w:rPr>
                <w:rFonts w:ascii="ms sans serif" w:hAnsi="ms sans serif"/>
                <w:b/>
                <w:color w:val="000000"/>
                <w:sz w:val="20"/>
                <w:szCs w:val="20"/>
              </w:rPr>
              <w:t>Názov  osvedčenie, certifikátu</w:t>
            </w:r>
          </w:p>
        </w:tc>
        <w:tc>
          <w:tcPr>
            <w:tcW w:w="1956" w:type="dxa"/>
            <w:shd w:val="clear" w:color="auto" w:fill="auto"/>
          </w:tcPr>
          <w:p w:rsidR="00571FE4" w:rsidRPr="00E16CE3" w:rsidRDefault="00571FE4" w:rsidP="002E0CEB">
            <w:pPr>
              <w:tabs>
                <w:tab w:val="center" w:pos="4818"/>
              </w:tabs>
              <w:rPr>
                <w:rFonts w:ascii="ms sans serif" w:hAnsi="ms sans serif"/>
                <w:b/>
                <w:color w:val="000000"/>
                <w:sz w:val="20"/>
                <w:szCs w:val="20"/>
              </w:rPr>
            </w:pPr>
            <w:r w:rsidRPr="00E16CE3">
              <w:rPr>
                <w:rFonts w:ascii="ms sans serif" w:hAnsi="ms sans serif"/>
                <w:b/>
                <w:color w:val="000000"/>
                <w:sz w:val="20"/>
                <w:szCs w:val="20"/>
              </w:rPr>
              <w:t>Počet učiteľov</w:t>
            </w:r>
          </w:p>
        </w:tc>
        <w:tc>
          <w:tcPr>
            <w:tcW w:w="1956" w:type="dxa"/>
            <w:shd w:val="clear" w:color="auto" w:fill="auto"/>
          </w:tcPr>
          <w:p w:rsidR="00571FE4" w:rsidRPr="00E16CE3" w:rsidRDefault="00571FE4" w:rsidP="002E0CEB">
            <w:pPr>
              <w:tabs>
                <w:tab w:val="center" w:pos="4818"/>
              </w:tabs>
              <w:rPr>
                <w:rFonts w:ascii="ms sans serif" w:hAnsi="ms sans serif"/>
                <w:b/>
                <w:color w:val="000000"/>
                <w:sz w:val="20"/>
                <w:szCs w:val="20"/>
              </w:rPr>
            </w:pPr>
            <w:r w:rsidRPr="00E16CE3">
              <w:rPr>
                <w:rFonts w:ascii="ms sans serif" w:hAnsi="ms sans serif"/>
                <w:b/>
                <w:color w:val="000000"/>
                <w:sz w:val="20"/>
                <w:szCs w:val="20"/>
              </w:rPr>
              <w:t>Počet získaných kreditov na 1 učiteľa</w:t>
            </w:r>
          </w:p>
        </w:tc>
      </w:tr>
      <w:tr w:rsidR="00666E9A" w:rsidRPr="00E16CE3" w:rsidTr="00C376E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666E9A" w:rsidRPr="00666E9A" w:rsidRDefault="00666E9A" w:rsidP="002E0CEB">
            <w:pPr>
              <w:tabs>
                <w:tab w:val="center" w:pos="4818"/>
              </w:tabs>
              <w:rPr>
                <w:rFonts w:ascii="ms sans serif" w:hAnsi="ms sans serif"/>
                <w:color w:val="000000"/>
              </w:rPr>
            </w:pPr>
            <w:r>
              <w:rPr>
                <w:rFonts w:ascii="ms sans serif" w:hAnsi="ms sans serif"/>
                <w:color w:val="000000"/>
                <w:sz w:val="22"/>
                <w:szCs w:val="22"/>
              </w:rPr>
              <w:t>Prvá atestácia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666E9A" w:rsidRPr="00666E9A" w:rsidRDefault="00666E9A" w:rsidP="002E0CEB">
            <w:pPr>
              <w:tabs>
                <w:tab w:val="center" w:pos="4818"/>
              </w:tabs>
              <w:rPr>
                <w:rFonts w:ascii="ms sans serif" w:hAnsi="ms sans serif"/>
                <w:color w:val="000000"/>
              </w:rPr>
            </w:pPr>
            <w:r>
              <w:rPr>
                <w:rFonts w:ascii="ms sans serif" w:hAnsi="ms sans serif"/>
                <w:color w:val="000000"/>
                <w:sz w:val="22"/>
                <w:szCs w:val="22"/>
              </w:rPr>
              <w:t>MPC Bratislava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666E9A" w:rsidRPr="00666E9A" w:rsidRDefault="00666E9A" w:rsidP="002E0CEB">
            <w:pPr>
              <w:tabs>
                <w:tab w:val="center" w:pos="4818"/>
              </w:tabs>
              <w:rPr>
                <w:rFonts w:ascii="ms sans serif" w:hAnsi="ms sans serif"/>
                <w:color w:val="000000"/>
              </w:rPr>
            </w:pPr>
            <w:r>
              <w:rPr>
                <w:rFonts w:ascii="ms sans serif" w:hAnsi="ms sans serif"/>
                <w:color w:val="000000"/>
                <w:sz w:val="22"/>
                <w:szCs w:val="22"/>
              </w:rPr>
              <w:t>Osvedčenie o prvej atestácii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666E9A" w:rsidRPr="00666E9A" w:rsidRDefault="00666E9A" w:rsidP="002E0CEB">
            <w:pPr>
              <w:tabs>
                <w:tab w:val="center" w:pos="4818"/>
              </w:tabs>
              <w:rPr>
                <w:rFonts w:ascii="ms sans serif" w:hAnsi="ms sans serif"/>
                <w:color w:val="000000"/>
              </w:rPr>
            </w:pPr>
            <w:r>
              <w:rPr>
                <w:rFonts w:ascii="ms sans serif" w:hAnsi="ms sans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666E9A" w:rsidRPr="00666E9A" w:rsidRDefault="00666E9A" w:rsidP="002E0CEB">
            <w:pPr>
              <w:tabs>
                <w:tab w:val="center" w:pos="4818"/>
              </w:tabs>
              <w:rPr>
                <w:rFonts w:ascii="ms sans serif" w:hAnsi="ms sans serif"/>
                <w:color w:val="000000"/>
              </w:rPr>
            </w:pPr>
            <w:r>
              <w:rPr>
                <w:rFonts w:ascii="ms sans serif" w:hAnsi="ms sans serif"/>
                <w:color w:val="000000"/>
                <w:sz w:val="22"/>
                <w:szCs w:val="22"/>
              </w:rPr>
              <w:t>-</w:t>
            </w:r>
          </w:p>
        </w:tc>
      </w:tr>
      <w:tr w:rsidR="006A09DD" w:rsidRPr="00E16CE3" w:rsidTr="00C376E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6A09DD" w:rsidRDefault="006A09DD" w:rsidP="002E0CEB">
            <w:pPr>
              <w:tabs>
                <w:tab w:val="center" w:pos="4818"/>
              </w:tabs>
              <w:rPr>
                <w:rFonts w:ascii="ms sans serif" w:hAnsi="ms sans serif"/>
                <w:color w:val="000000"/>
              </w:rPr>
            </w:pPr>
            <w:r>
              <w:rPr>
                <w:rFonts w:ascii="ms sans serif" w:hAnsi="ms sans serif"/>
                <w:color w:val="000000"/>
                <w:sz w:val="22"/>
                <w:szCs w:val="22"/>
              </w:rPr>
              <w:lastRenderedPageBreak/>
              <w:t>Druhá atestácia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6A09DD" w:rsidRDefault="00F11513" w:rsidP="002E0CEB">
            <w:pPr>
              <w:tabs>
                <w:tab w:val="center" w:pos="4818"/>
              </w:tabs>
              <w:rPr>
                <w:rFonts w:ascii="ms sans serif" w:hAnsi="ms sans serif"/>
                <w:color w:val="000000"/>
              </w:rPr>
            </w:pPr>
            <w:r>
              <w:rPr>
                <w:rFonts w:ascii="ms sans serif" w:hAnsi="ms sans serif"/>
                <w:color w:val="000000"/>
              </w:rPr>
              <w:t>MPC Prešov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6A09DD" w:rsidRDefault="006A09DD" w:rsidP="002E0CEB">
            <w:pPr>
              <w:tabs>
                <w:tab w:val="center" w:pos="4818"/>
              </w:tabs>
              <w:rPr>
                <w:rFonts w:ascii="ms sans serif" w:hAnsi="ms sans serif"/>
                <w:color w:val="000000"/>
              </w:rPr>
            </w:pPr>
            <w:r>
              <w:rPr>
                <w:rFonts w:ascii="ms sans serif" w:hAnsi="ms sans serif"/>
                <w:color w:val="000000"/>
                <w:sz w:val="22"/>
                <w:szCs w:val="22"/>
              </w:rPr>
              <w:t>Osvedčenie o druhej atestácii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6A09DD" w:rsidRDefault="00C376EE" w:rsidP="002E0CEB">
            <w:pPr>
              <w:tabs>
                <w:tab w:val="center" w:pos="4818"/>
              </w:tabs>
              <w:rPr>
                <w:rFonts w:ascii="ms sans serif" w:hAnsi="ms sans serif"/>
                <w:color w:val="000000"/>
              </w:rPr>
            </w:pPr>
            <w:r>
              <w:rPr>
                <w:rFonts w:ascii="ms sans serif" w:hAnsi="ms sans serif"/>
                <w:color w:val="000000"/>
              </w:rPr>
              <w:t>1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6A09DD" w:rsidRDefault="00BF662E" w:rsidP="002E0CEB">
            <w:pPr>
              <w:tabs>
                <w:tab w:val="center" w:pos="4818"/>
              </w:tabs>
              <w:rPr>
                <w:rFonts w:ascii="ms sans serif" w:hAnsi="ms sans serif"/>
                <w:color w:val="000000"/>
              </w:rPr>
            </w:pPr>
            <w:r>
              <w:rPr>
                <w:rFonts w:ascii="ms sans serif" w:hAnsi="ms sans serif"/>
                <w:color w:val="000000"/>
              </w:rPr>
              <w:t>-</w:t>
            </w:r>
          </w:p>
        </w:tc>
      </w:tr>
      <w:tr w:rsidR="00666E9A" w:rsidRPr="00E16CE3" w:rsidTr="00C376EE"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1FE4" w:rsidRPr="00666E9A" w:rsidRDefault="00571FE4" w:rsidP="002E0CEB">
            <w:pPr>
              <w:tabs>
                <w:tab w:val="center" w:pos="4818"/>
              </w:tabs>
              <w:rPr>
                <w:rFonts w:ascii="ms sans serif" w:hAnsi="ms sans serif"/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1FE4" w:rsidRPr="00666E9A" w:rsidRDefault="00571FE4" w:rsidP="002E0CEB">
            <w:pPr>
              <w:tabs>
                <w:tab w:val="center" w:pos="4818"/>
              </w:tabs>
              <w:rPr>
                <w:rFonts w:ascii="ms sans serif" w:hAnsi="ms sans serif"/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1FE4" w:rsidRPr="00666E9A" w:rsidRDefault="00571FE4" w:rsidP="002E0CEB">
            <w:pPr>
              <w:tabs>
                <w:tab w:val="center" w:pos="4818"/>
              </w:tabs>
              <w:rPr>
                <w:rFonts w:ascii="ms sans serif" w:hAnsi="ms sans serif"/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1FE4" w:rsidRPr="00666E9A" w:rsidRDefault="00571FE4" w:rsidP="002E0CEB">
            <w:pPr>
              <w:tabs>
                <w:tab w:val="center" w:pos="4818"/>
              </w:tabs>
              <w:rPr>
                <w:rFonts w:ascii="ms sans serif" w:hAnsi="ms sans serif"/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1FE4" w:rsidRPr="00666E9A" w:rsidRDefault="00571FE4" w:rsidP="002E0CEB">
            <w:pPr>
              <w:tabs>
                <w:tab w:val="center" w:pos="4818"/>
              </w:tabs>
              <w:rPr>
                <w:rFonts w:ascii="ms sans serif" w:hAnsi="ms sans serif"/>
                <w:color w:val="000000"/>
              </w:rPr>
            </w:pPr>
          </w:p>
        </w:tc>
      </w:tr>
      <w:tr w:rsidR="00666E9A" w:rsidRPr="00E16CE3" w:rsidTr="00C376EE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FE4" w:rsidRPr="00666E9A" w:rsidRDefault="00571FE4" w:rsidP="002E0CEB">
            <w:pPr>
              <w:tabs>
                <w:tab w:val="center" w:pos="4818"/>
              </w:tabs>
              <w:rPr>
                <w:rFonts w:ascii="ms sans serif" w:hAnsi="ms sans serif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FE4" w:rsidRPr="00666E9A" w:rsidRDefault="00571FE4" w:rsidP="002E0CEB">
            <w:pPr>
              <w:tabs>
                <w:tab w:val="center" w:pos="4818"/>
              </w:tabs>
              <w:rPr>
                <w:rFonts w:ascii="ms sans serif" w:hAnsi="ms sans serif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FE4" w:rsidRPr="00666E9A" w:rsidRDefault="00571FE4" w:rsidP="002E0CEB">
            <w:pPr>
              <w:tabs>
                <w:tab w:val="center" w:pos="4818"/>
              </w:tabs>
              <w:rPr>
                <w:rFonts w:ascii="ms sans serif" w:hAnsi="ms sans serif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FE4" w:rsidRPr="00666E9A" w:rsidRDefault="00571FE4" w:rsidP="002E0CEB">
            <w:pPr>
              <w:tabs>
                <w:tab w:val="center" w:pos="4818"/>
              </w:tabs>
              <w:rPr>
                <w:rFonts w:ascii="ms sans serif" w:hAnsi="ms sans serif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FE4" w:rsidRPr="00666E9A" w:rsidRDefault="00571FE4" w:rsidP="002E0CEB">
            <w:pPr>
              <w:tabs>
                <w:tab w:val="center" w:pos="4818"/>
              </w:tabs>
              <w:rPr>
                <w:rFonts w:ascii="ms sans serif" w:hAnsi="ms sans serif"/>
                <w:color w:val="000000"/>
              </w:rPr>
            </w:pPr>
          </w:p>
        </w:tc>
      </w:tr>
      <w:tr w:rsidR="00666E9A" w:rsidRPr="00E16CE3" w:rsidTr="00C376EE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FE4" w:rsidRPr="00666E9A" w:rsidRDefault="00571FE4" w:rsidP="002E0CEB">
            <w:pPr>
              <w:tabs>
                <w:tab w:val="center" w:pos="4818"/>
              </w:tabs>
              <w:rPr>
                <w:rFonts w:ascii="ms sans serif" w:hAnsi="ms sans serif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FE4" w:rsidRPr="00666E9A" w:rsidRDefault="00571FE4" w:rsidP="002E0CEB">
            <w:pPr>
              <w:tabs>
                <w:tab w:val="center" w:pos="4818"/>
              </w:tabs>
              <w:rPr>
                <w:rFonts w:ascii="ms sans serif" w:hAnsi="ms sans serif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FE4" w:rsidRPr="00666E9A" w:rsidRDefault="00571FE4" w:rsidP="002E0CEB">
            <w:pPr>
              <w:tabs>
                <w:tab w:val="center" w:pos="4818"/>
              </w:tabs>
              <w:rPr>
                <w:rFonts w:ascii="ms sans serif" w:hAnsi="ms sans serif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FE4" w:rsidRPr="00666E9A" w:rsidRDefault="00571FE4" w:rsidP="002E0CEB">
            <w:pPr>
              <w:tabs>
                <w:tab w:val="center" w:pos="4818"/>
              </w:tabs>
              <w:rPr>
                <w:rFonts w:ascii="ms sans serif" w:hAnsi="ms sans serif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FE4" w:rsidRPr="00666E9A" w:rsidRDefault="00571FE4" w:rsidP="002E0CEB">
            <w:pPr>
              <w:tabs>
                <w:tab w:val="center" w:pos="4818"/>
              </w:tabs>
              <w:rPr>
                <w:rFonts w:ascii="ms sans serif" w:hAnsi="ms sans serif"/>
                <w:color w:val="000000"/>
              </w:rPr>
            </w:pPr>
          </w:p>
        </w:tc>
      </w:tr>
      <w:tr w:rsidR="00666E9A" w:rsidRPr="00E16CE3" w:rsidTr="00C376EE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FE4" w:rsidRPr="00666E9A" w:rsidRDefault="00571FE4" w:rsidP="002E0CEB">
            <w:pPr>
              <w:tabs>
                <w:tab w:val="center" w:pos="4818"/>
              </w:tabs>
              <w:rPr>
                <w:rFonts w:ascii="ms sans serif" w:hAnsi="ms sans serif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FE4" w:rsidRPr="00666E9A" w:rsidRDefault="00571FE4" w:rsidP="002E0CEB">
            <w:pPr>
              <w:tabs>
                <w:tab w:val="center" w:pos="4818"/>
              </w:tabs>
              <w:rPr>
                <w:rFonts w:ascii="ms sans serif" w:hAnsi="ms sans serif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FE4" w:rsidRPr="00666E9A" w:rsidRDefault="00571FE4" w:rsidP="002E0CEB">
            <w:pPr>
              <w:tabs>
                <w:tab w:val="center" w:pos="4818"/>
              </w:tabs>
              <w:rPr>
                <w:rFonts w:ascii="ms sans serif" w:hAnsi="ms sans serif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FE4" w:rsidRPr="00666E9A" w:rsidRDefault="00571FE4" w:rsidP="002E0CEB">
            <w:pPr>
              <w:tabs>
                <w:tab w:val="center" w:pos="4818"/>
              </w:tabs>
              <w:rPr>
                <w:rFonts w:ascii="ms sans serif" w:hAnsi="ms sans serif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FE4" w:rsidRPr="00666E9A" w:rsidRDefault="00571FE4" w:rsidP="002E0CEB">
            <w:pPr>
              <w:tabs>
                <w:tab w:val="center" w:pos="4818"/>
              </w:tabs>
              <w:rPr>
                <w:rFonts w:ascii="ms sans serif" w:hAnsi="ms sans serif"/>
                <w:color w:val="000000"/>
              </w:rPr>
            </w:pPr>
          </w:p>
        </w:tc>
      </w:tr>
      <w:tr w:rsidR="00666E9A" w:rsidRPr="00E16CE3" w:rsidTr="00C376EE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FE4" w:rsidRPr="00666E9A" w:rsidRDefault="00571FE4" w:rsidP="002E0CEB">
            <w:pPr>
              <w:tabs>
                <w:tab w:val="center" w:pos="4818"/>
              </w:tabs>
              <w:rPr>
                <w:rFonts w:ascii="ms sans serif" w:hAnsi="ms sans serif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FE4" w:rsidRPr="00666E9A" w:rsidRDefault="00571FE4" w:rsidP="002E0CEB">
            <w:pPr>
              <w:tabs>
                <w:tab w:val="center" w:pos="4818"/>
              </w:tabs>
              <w:rPr>
                <w:rFonts w:ascii="ms sans serif" w:hAnsi="ms sans serif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FE4" w:rsidRPr="00666E9A" w:rsidRDefault="00571FE4" w:rsidP="002E0CEB">
            <w:pPr>
              <w:tabs>
                <w:tab w:val="center" w:pos="4818"/>
              </w:tabs>
              <w:rPr>
                <w:rFonts w:ascii="ms sans serif" w:hAnsi="ms sans serif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FE4" w:rsidRPr="00666E9A" w:rsidRDefault="00571FE4" w:rsidP="002E0CEB">
            <w:pPr>
              <w:tabs>
                <w:tab w:val="center" w:pos="4818"/>
              </w:tabs>
              <w:rPr>
                <w:rFonts w:ascii="ms sans serif" w:hAnsi="ms sans serif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FE4" w:rsidRPr="00666E9A" w:rsidRDefault="00571FE4" w:rsidP="002E0CEB">
            <w:pPr>
              <w:tabs>
                <w:tab w:val="center" w:pos="4818"/>
              </w:tabs>
              <w:rPr>
                <w:rFonts w:ascii="ms sans serif" w:hAnsi="ms sans serif"/>
                <w:color w:val="000000"/>
              </w:rPr>
            </w:pPr>
          </w:p>
        </w:tc>
      </w:tr>
      <w:tr w:rsidR="00666E9A" w:rsidRPr="00E16CE3" w:rsidTr="00C376EE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6E9A" w:rsidRPr="00666E9A" w:rsidRDefault="00666E9A" w:rsidP="002E0CEB">
            <w:pPr>
              <w:tabs>
                <w:tab w:val="center" w:pos="4818"/>
              </w:tabs>
              <w:rPr>
                <w:rFonts w:ascii="ms sans serif" w:hAnsi="ms sans serif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6E9A" w:rsidRPr="00666E9A" w:rsidRDefault="00666E9A" w:rsidP="002E0CEB">
            <w:pPr>
              <w:tabs>
                <w:tab w:val="center" w:pos="4818"/>
              </w:tabs>
              <w:rPr>
                <w:rFonts w:ascii="ms sans serif" w:hAnsi="ms sans serif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6E9A" w:rsidRPr="00666E9A" w:rsidRDefault="00666E9A" w:rsidP="002E0CEB">
            <w:pPr>
              <w:tabs>
                <w:tab w:val="center" w:pos="4818"/>
              </w:tabs>
              <w:rPr>
                <w:rFonts w:ascii="ms sans serif" w:hAnsi="ms sans serif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6E9A" w:rsidRPr="00666E9A" w:rsidRDefault="00666E9A" w:rsidP="002E0CEB">
            <w:pPr>
              <w:tabs>
                <w:tab w:val="center" w:pos="4818"/>
              </w:tabs>
              <w:rPr>
                <w:rFonts w:ascii="ms sans serif" w:hAnsi="ms sans serif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6E9A" w:rsidRPr="00666E9A" w:rsidRDefault="00666E9A" w:rsidP="002E0CEB">
            <w:pPr>
              <w:tabs>
                <w:tab w:val="center" w:pos="4818"/>
              </w:tabs>
              <w:rPr>
                <w:rFonts w:ascii="ms sans serif" w:hAnsi="ms sans serif"/>
                <w:color w:val="000000"/>
              </w:rPr>
            </w:pPr>
          </w:p>
        </w:tc>
      </w:tr>
    </w:tbl>
    <w:p w:rsidR="00E921E6" w:rsidRDefault="00E921E6" w:rsidP="00461EA8"/>
    <w:p w:rsidR="00461EA8" w:rsidRDefault="00461EA8" w:rsidP="00461EA8">
      <w:pPr>
        <w:pStyle w:val="Nadpis1"/>
        <w:keepLines w:val="0"/>
        <w:tabs>
          <w:tab w:val="num" w:pos="720"/>
        </w:tabs>
        <w:overflowPunct/>
        <w:autoSpaceDE/>
        <w:autoSpaceDN/>
        <w:adjustRightInd/>
        <w:spacing w:after="360"/>
        <w:ind w:left="720" w:hanging="720"/>
        <w:textAlignment w:val="auto"/>
      </w:pPr>
      <w:r>
        <w:t>V</w:t>
      </w:r>
      <w:r w:rsidR="00571FE4">
        <w:t>I</w:t>
      </w:r>
      <w:r>
        <w:t>I. Údaje o aktivitách a prezentácii školy na verejnosti</w:t>
      </w:r>
    </w:p>
    <w:p w:rsidR="00461EA8" w:rsidRDefault="00461EA8" w:rsidP="00461EA8">
      <w:pPr>
        <w:pStyle w:val="Zkladntext2"/>
      </w:pPr>
      <w:r>
        <w:t xml:space="preserve">Jazyková škola poskytuje verejnosti aktuálne informácie o svojej činnosti a pripravovaných aktivitách na internetovej stránke školy, vrátane informácií o ponuke kurzov, termínoch zápisu a dodatočných prijímacích testoch, termínoch podávania prihlášok na štátne skúšky a termínoch ich konania. </w:t>
      </w:r>
    </w:p>
    <w:p w:rsidR="00461EA8" w:rsidRDefault="00461EA8" w:rsidP="00461EA8">
      <w:pPr>
        <w:pStyle w:val="Zkladntext2"/>
      </w:pPr>
      <w:r>
        <w:t>Ďalšou formou prezentácie školy s cieľom získať nových poslucháčov je inzercia v miestnej tlači</w:t>
      </w:r>
      <w:r w:rsidR="006A09DD">
        <w:t xml:space="preserve"> a reklama v rozhlase</w:t>
      </w:r>
      <w:r>
        <w:t xml:space="preserve"> pred začiatkom a v trvaní zápisu poslucháčov na ďalší školský rok, ako aj v priebehu roka.</w:t>
      </w:r>
    </w:p>
    <w:p w:rsidR="00461EA8" w:rsidRDefault="00461EA8" w:rsidP="0046041B">
      <w:pPr>
        <w:pStyle w:val="Zkladntext2"/>
      </w:pPr>
      <w:r>
        <w:t>Škola tento rok v rámci termínov zápisu pristúpila aj k priamemu oslovovaniu verejnosti</w:t>
      </w:r>
      <w:r w:rsidR="0046041B">
        <w:t xml:space="preserve"> </w:t>
      </w:r>
      <w:r>
        <w:t>prostredníctvom e-mailovej ponuky zasielanej viacerým základným a stredným školám v meste, oslovova</w:t>
      </w:r>
      <w:r w:rsidR="006A09DD">
        <w:t xml:space="preserve">niu firiem sídliacich v oblasti a využitím </w:t>
      </w:r>
      <w:proofErr w:type="spellStart"/>
      <w:r w:rsidR="006A09DD">
        <w:t>facebookového</w:t>
      </w:r>
      <w:proofErr w:type="spellEnd"/>
      <w:r w:rsidR="006A09DD">
        <w:t xml:space="preserve"> profilu.</w:t>
      </w:r>
    </w:p>
    <w:p w:rsidR="00461EA8" w:rsidRDefault="00461EA8" w:rsidP="00461EA8">
      <w:pPr>
        <w:pStyle w:val="Zkladntext2"/>
      </w:pPr>
      <w:r>
        <w:t>V čase zápisu bol pred školou umiestnený reklamný trojuholník s informáciami o z</w:t>
      </w:r>
      <w:r w:rsidR="006A09DD">
        <w:t>ápise a  pred budovou školy vyučujúce</w:t>
      </w:r>
      <w:r>
        <w:t xml:space="preserve"> rozdávali letáky s podrobnými informáciami o škole a zároveň poskytoval</w:t>
      </w:r>
      <w:r w:rsidR="006A09DD">
        <w:t>i konkrétne informácie na otázky</w:t>
      </w:r>
      <w:r>
        <w:t xml:space="preserve"> verejnosti.</w:t>
      </w:r>
      <w:r w:rsidR="00FE23D3">
        <w:t xml:space="preserve"> Na oknách budovy boli vystavené reklamné bannery.</w:t>
      </w:r>
    </w:p>
    <w:p w:rsidR="00461EA8" w:rsidRDefault="00461EA8" w:rsidP="00461EA8">
      <w:pPr>
        <w:pStyle w:val="Zkladntext2"/>
      </w:pPr>
    </w:p>
    <w:p w:rsidR="00461EA8" w:rsidRPr="008148A2" w:rsidRDefault="00461EA8" w:rsidP="00461EA8">
      <w:pPr>
        <w:pStyle w:val="Nadpis1"/>
        <w:keepLines w:val="0"/>
        <w:tabs>
          <w:tab w:val="num" w:pos="720"/>
        </w:tabs>
        <w:overflowPunct/>
        <w:autoSpaceDE/>
        <w:autoSpaceDN/>
        <w:adjustRightInd/>
        <w:spacing w:after="360"/>
        <w:textAlignment w:val="auto"/>
      </w:pPr>
      <w:r>
        <w:t>VI</w:t>
      </w:r>
      <w:r w:rsidR="00571FE4">
        <w:t>I</w:t>
      </w:r>
      <w:r w:rsidRPr="008148A2">
        <w:t>I. Údaje o projektoch, do ktorých je škola zapojená</w:t>
      </w:r>
    </w:p>
    <w:p w:rsidR="00461EA8" w:rsidRDefault="00461EA8" w:rsidP="00461EA8">
      <w:r>
        <w:t>V školskom roku 201</w:t>
      </w:r>
      <w:r w:rsidR="00FE23D3">
        <w:t>8</w:t>
      </w:r>
      <w:r>
        <w:t>/201</w:t>
      </w:r>
      <w:r w:rsidR="00FE23D3">
        <w:t>9</w:t>
      </w:r>
      <w:r>
        <w:t xml:space="preserve"> škola nebola zapojená do žiadneho projektu. </w:t>
      </w:r>
    </w:p>
    <w:p w:rsidR="00461EA8" w:rsidRDefault="00461EA8" w:rsidP="00461EA8"/>
    <w:p w:rsidR="00C376EE" w:rsidRDefault="00C376EE" w:rsidP="00461EA8"/>
    <w:p w:rsidR="00C376EE" w:rsidRDefault="00C376EE" w:rsidP="00461EA8"/>
    <w:p w:rsidR="00C376EE" w:rsidRDefault="00C376EE" w:rsidP="00461EA8"/>
    <w:p w:rsidR="00C376EE" w:rsidRDefault="00C376EE" w:rsidP="00461EA8"/>
    <w:p w:rsidR="007C316A" w:rsidRPr="00DD6E27" w:rsidRDefault="007C316A" w:rsidP="00461EA8"/>
    <w:p w:rsidR="00461EA8" w:rsidRDefault="00571FE4" w:rsidP="007C316A">
      <w:pPr>
        <w:pStyle w:val="Zarkazkladnhotextu1"/>
        <w:tabs>
          <w:tab w:val="left" w:pos="142"/>
          <w:tab w:val="left" w:pos="426"/>
          <w:tab w:val="left" w:pos="567"/>
        </w:tabs>
        <w:ind w:firstLine="0"/>
        <w:jc w:val="left"/>
        <w:rPr>
          <w:rFonts w:asciiTheme="majorHAnsi" w:hAnsiTheme="majorHAnsi"/>
          <w:b/>
          <w:color w:val="365F91" w:themeColor="accent1" w:themeShade="BF"/>
          <w:sz w:val="28"/>
          <w:szCs w:val="28"/>
          <w:lang w:val="sk-SK"/>
        </w:rPr>
      </w:pPr>
      <w:r>
        <w:rPr>
          <w:rFonts w:asciiTheme="majorHAnsi" w:hAnsiTheme="majorHAnsi"/>
          <w:b/>
          <w:color w:val="365F91" w:themeColor="accent1" w:themeShade="BF"/>
          <w:sz w:val="28"/>
          <w:szCs w:val="28"/>
          <w:lang w:val="sk-SK"/>
        </w:rPr>
        <w:t>IX</w:t>
      </w:r>
      <w:r w:rsidR="00461EA8">
        <w:rPr>
          <w:rFonts w:asciiTheme="majorHAnsi" w:hAnsiTheme="majorHAnsi"/>
          <w:b/>
          <w:color w:val="365F91" w:themeColor="accent1" w:themeShade="BF"/>
          <w:sz w:val="28"/>
          <w:szCs w:val="28"/>
          <w:lang w:val="sk-SK"/>
        </w:rPr>
        <w:t xml:space="preserve">. </w:t>
      </w:r>
      <w:r w:rsidR="00461EA8" w:rsidRPr="008148A2">
        <w:rPr>
          <w:rFonts w:asciiTheme="majorHAnsi" w:hAnsiTheme="majorHAnsi"/>
          <w:b/>
          <w:color w:val="365F91" w:themeColor="accent1" w:themeShade="BF"/>
          <w:sz w:val="28"/>
          <w:szCs w:val="28"/>
          <w:lang w:val="sk-SK"/>
        </w:rPr>
        <w:t xml:space="preserve">Údaje o výsledkoch inšpekčnej činnosti vykonanej Štátnou školskou </w:t>
      </w:r>
      <w:r w:rsidR="007C316A">
        <w:rPr>
          <w:rFonts w:asciiTheme="majorHAnsi" w:hAnsiTheme="majorHAnsi"/>
          <w:b/>
          <w:color w:val="365F91" w:themeColor="accent1" w:themeShade="BF"/>
          <w:sz w:val="28"/>
          <w:szCs w:val="28"/>
          <w:lang w:val="sk-SK"/>
        </w:rPr>
        <w:t xml:space="preserve">  </w:t>
      </w:r>
      <w:r w:rsidR="00461EA8" w:rsidRPr="008148A2">
        <w:rPr>
          <w:rFonts w:asciiTheme="majorHAnsi" w:hAnsiTheme="majorHAnsi"/>
          <w:b/>
          <w:color w:val="365F91" w:themeColor="accent1" w:themeShade="BF"/>
          <w:sz w:val="28"/>
          <w:szCs w:val="28"/>
          <w:lang w:val="sk-SK"/>
        </w:rPr>
        <w:t>inšpekc</w:t>
      </w:r>
      <w:r w:rsidR="00461EA8">
        <w:rPr>
          <w:rFonts w:asciiTheme="majorHAnsi" w:hAnsiTheme="majorHAnsi"/>
          <w:b/>
          <w:color w:val="365F91" w:themeColor="accent1" w:themeShade="BF"/>
          <w:sz w:val="28"/>
          <w:szCs w:val="28"/>
          <w:lang w:val="sk-SK"/>
        </w:rPr>
        <w:t>iou v škole v školskom roku 201</w:t>
      </w:r>
      <w:r w:rsidR="00FE23D3">
        <w:rPr>
          <w:rFonts w:asciiTheme="majorHAnsi" w:hAnsiTheme="majorHAnsi"/>
          <w:b/>
          <w:color w:val="365F91" w:themeColor="accent1" w:themeShade="BF"/>
          <w:sz w:val="28"/>
          <w:szCs w:val="28"/>
          <w:lang w:val="sk-SK"/>
        </w:rPr>
        <w:t>8</w:t>
      </w:r>
      <w:r w:rsidR="00461EA8">
        <w:rPr>
          <w:rFonts w:asciiTheme="majorHAnsi" w:hAnsiTheme="majorHAnsi"/>
          <w:b/>
          <w:color w:val="365F91" w:themeColor="accent1" w:themeShade="BF"/>
          <w:sz w:val="28"/>
          <w:szCs w:val="28"/>
          <w:lang w:val="sk-SK"/>
        </w:rPr>
        <w:t>/201</w:t>
      </w:r>
      <w:r w:rsidR="00FE23D3">
        <w:rPr>
          <w:rFonts w:asciiTheme="majorHAnsi" w:hAnsiTheme="majorHAnsi"/>
          <w:b/>
          <w:color w:val="365F91" w:themeColor="accent1" w:themeShade="BF"/>
          <w:sz w:val="28"/>
          <w:szCs w:val="28"/>
          <w:lang w:val="sk-SK"/>
        </w:rPr>
        <w:t>9</w:t>
      </w:r>
    </w:p>
    <w:p w:rsidR="007C316A" w:rsidRPr="008148A2" w:rsidRDefault="007C316A" w:rsidP="007C316A">
      <w:pPr>
        <w:pStyle w:val="Zarkazkladnhotextu1"/>
        <w:tabs>
          <w:tab w:val="left" w:pos="142"/>
          <w:tab w:val="left" w:pos="426"/>
          <w:tab w:val="left" w:pos="567"/>
        </w:tabs>
        <w:ind w:firstLine="0"/>
        <w:jc w:val="left"/>
        <w:rPr>
          <w:rFonts w:asciiTheme="majorHAnsi" w:hAnsiTheme="majorHAnsi"/>
          <w:b/>
          <w:color w:val="365F91" w:themeColor="accent1" w:themeShade="BF"/>
          <w:sz w:val="28"/>
          <w:szCs w:val="28"/>
          <w:lang w:val="sk-SK"/>
        </w:rPr>
      </w:pPr>
    </w:p>
    <w:p w:rsidR="00BE4AF6" w:rsidRDefault="00461EA8" w:rsidP="00ED7A4D">
      <w:pPr>
        <w:overflowPunct/>
        <w:autoSpaceDE/>
        <w:autoSpaceDN/>
        <w:adjustRightInd/>
        <w:jc w:val="both"/>
        <w:textAlignment w:val="auto"/>
      </w:pPr>
      <w:r>
        <w:t>V školskom roku 201</w:t>
      </w:r>
      <w:r w:rsidR="00FE23D3">
        <w:t>8</w:t>
      </w:r>
      <w:r>
        <w:t>/201</w:t>
      </w:r>
      <w:r w:rsidR="00FE23D3">
        <w:t>9</w:t>
      </w:r>
      <w:r>
        <w:t xml:space="preserve"> na škole </w:t>
      </w:r>
      <w:r w:rsidR="005326D1" w:rsidRPr="005326D1">
        <w:t>bola</w:t>
      </w:r>
      <w:r w:rsidR="00326F19">
        <w:t xml:space="preserve"> vykonaná žiadna inšpekcia.</w:t>
      </w:r>
      <w:r w:rsidR="00BE4AF6">
        <w:t xml:space="preserve"> </w:t>
      </w:r>
    </w:p>
    <w:p w:rsidR="00461EA8" w:rsidRDefault="00461EA8" w:rsidP="00461EA8"/>
    <w:p w:rsidR="00461EA8" w:rsidRDefault="00461EA8" w:rsidP="00461EA8">
      <w:pPr>
        <w:pStyle w:val="Nadpis1"/>
        <w:keepLines w:val="0"/>
        <w:tabs>
          <w:tab w:val="num" w:pos="720"/>
        </w:tabs>
        <w:overflowPunct/>
        <w:autoSpaceDE/>
        <w:autoSpaceDN/>
        <w:adjustRightInd/>
        <w:spacing w:after="360"/>
        <w:ind w:left="720" w:hanging="720"/>
        <w:textAlignment w:val="auto"/>
      </w:pPr>
      <w:r>
        <w:lastRenderedPageBreak/>
        <w:t>X. Údaje o priestorových a materiálno-technických podmienkach školy</w:t>
      </w:r>
    </w:p>
    <w:p w:rsidR="00461EA8" w:rsidRDefault="00461EA8" w:rsidP="00461EA8">
      <w:pPr>
        <w:pStyle w:val="Zkladntext2"/>
      </w:pPr>
      <w:r>
        <w:t>Jazyk</w:t>
      </w:r>
      <w:r w:rsidR="0046041B">
        <w:t xml:space="preserve">ová škola nemá vlastnú budovu. </w:t>
      </w:r>
      <w:r>
        <w:t xml:space="preserve">Od 1.9.2011 </w:t>
      </w:r>
      <w:r w:rsidR="0046041B">
        <w:t xml:space="preserve">škola </w:t>
      </w:r>
      <w:r>
        <w:t>sídli v bud</w:t>
      </w:r>
      <w:r w:rsidR="0046041B">
        <w:t>ove SPŠ dopravnej na ul. Hlavná</w:t>
      </w:r>
      <w:r>
        <w:t xml:space="preserve"> č. 113 v Košiciach. Trvalo využíva jednu miestnosť ako zborovňu</w:t>
      </w:r>
      <w:r w:rsidR="002F769A">
        <w:t>,</w:t>
      </w:r>
      <w:r>
        <w:t xml:space="preserve"> dve miestnosti ako kanceláriu riaditeľa školy  a kanceláriu hospodárskych pracovníkov</w:t>
      </w:r>
      <w:r w:rsidR="002F769A">
        <w:t xml:space="preserve"> a jednu miestnosť ako špecializovanú jazykovú učebňu</w:t>
      </w:r>
      <w:r>
        <w:t xml:space="preserve">. </w:t>
      </w:r>
    </w:p>
    <w:p w:rsidR="00461EA8" w:rsidRPr="00BE4AF6" w:rsidRDefault="00461EA8" w:rsidP="00461EA8">
      <w:pPr>
        <w:pStyle w:val="Zkladntext2"/>
      </w:pPr>
      <w:r>
        <w:t xml:space="preserve">V popoludňajších a večerných hodinách využíva </w:t>
      </w:r>
      <w:r w:rsidRPr="00BE4AF6">
        <w:t>10 učební. Všetky sú vybavené ako bežné triedy, neobsahujú didaktické zariadenia pre výučbu jazykov</w:t>
      </w:r>
      <w:r w:rsidR="006A09DD">
        <w:t>,</w:t>
      </w:r>
      <w:r w:rsidRPr="00BE4AF6">
        <w:t xml:space="preserve"> ani iné špeciálne pomôcky. Akustické podmienky v triedach nie sú všade vyhovujúce pre jazykové vzdelávanie. </w:t>
      </w:r>
    </w:p>
    <w:p w:rsidR="00461EA8" w:rsidRPr="00BE4AF6" w:rsidRDefault="00461EA8" w:rsidP="00461EA8">
      <w:pPr>
        <w:pStyle w:val="Zkladntext2"/>
      </w:pPr>
      <w:r w:rsidRPr="00BE4AF6">
        <w:t xml:space="preserve">Učitelia majú pre potreby výučby a prípravy na ňu k dispozícii magnetofóny, CD prehrávače, DVD prehrávač, tablety, </w:t>
      </w:r>
      <w:r w:rsidR="00326F19" w:rsidRPr="00BE4AF6">
        <w:t xml:space="preserve">dataprojektor, </w:t>
      </w:r>
      <w:r w:rsidRPr="00BE4AF6">
        <w:t>notebook</w:t>
      </w:r>
      <w:r w:rsidR="00326F19" w:rsidRPr="00BE4AF6">
        <w:t>y</w:t>
      </w:r>
      <w:r w:rsidRPr="00BE4AF6">
        <w:t xml:space="preserve"> a počítač s prístupom na internet, tlačiarne,  kopírovacie stroje a </w:t>
      </w:r>
      <w:proofErr w:type="spellStart"/>
      <w:r w:rsidRPr="00BE4AF6">
        <w:t>skartovací</w:t>
      </w:r>
      <w:proofErr w:type="spellEnd"/>
      <w:r w:rsidRPr="00BE4AF6">
        <w:t xml:space="preserve"> stroj. </w:t>
      </w:r>
    </w:p>
    <w:p w:rsidR="00461EA8" w:rsidRPr="00BE4AF6" w:rsidRDefault="00461EA8" w:rsidP="00461EA8">
      <w:pPr>
        <w:pStyle w:val="Zkladntext2"/>
      </w:pPr>
      <w:r w:rsidRPr="00BE4AF6">
        <w:t>Škola je dobre vybavená učebnicami, slovníkmi, odbornými aj beletristickými titulmi. Knižný fond školy sa pravidelne dopĺňa.</w:t>
      </w:r>
    </w:p>
    <w:p w:rsidR="00461EA8" w:rsidRPr="00BE4AF6" w:rsidRDefault="00461EA8" w:rsidP="00461EA8"/>
    <w:p w:rsidR="00461EA8" w:rsidRPr="00BE4AF6" w:rsidRDefault="00461EA8" w:rsidP="00461EA8"/>
    <w:p w:rsidR="00461EA8" w:rsidRPr="00BE4AF6" w:rsidRDefault="00461EA8" w:rsidP="00461EA8">
      <w:pPr>
        <w:pStyle w:val="Nadpis1"/>
        <w:keepLines w:val="0"/>
        <w:tabs>
          <w:tab w:val="num" w:pos="720"/>
        </w:tabs>
        <w:overflowPunct/>
        <w:autoSpaceDE/>
        <w:autoSpaceDN/>
        <w:adjustRightInd/>
        <w:spacing w:after="360"/>
        <w:ind w:left="720" w:hanging="720"/>
        <w:textAlignment w:val="auto"/>
      </w:pPr>
      <w:r w:rsidRPr="00BE4AF6">
        <w:t>X</w:t>
      </w:r>
      <w:r w:rsidR="00571FE4">
        <w:t>I</w:t>
      </w:r>
      <w:r w:rsidRPr="00BE4AF6">
        <w:t>. Údaje o finančnom a hmotnom zabezpečení výchovno-vzdelávacej činnosti školy</w:t>
      </w:r>
    </w:p>
    <w:p w:rsidR="00461EA8" w:rsidRPr="00BE4AF6" w:rsidRDefault="00461EA8" w:rsidP="00461EA8">
      <w:r w:rsidRPr="00BE4AF6">
        <w:t>Rok 201</w:t>
      </w:r>
      <w:r w:rsidR="00FF4645">
        <w:t>8</w:t>
      </w:r>
    </w:p>
    <w:p w:rsidR="0016617B" w:rsidRPr="0016617B" w:rsidRDefault="00461EA8" w:rsidP="00461EA8">
      <w:pPr>
        <w:spacing w:before="100" w:beforeAutospacing="1" w:after="100" w:afterAutospacing="1"/>
        <w:jc w:val="both"/>
        <w:rPr>
          <w:b/>
          <w:color w:val="000000"/>
        </w:rPr>
      </w:pPr>
      <w:r w:rsidRPr="0016617B">
        <w:rPr>
          <w:b/>
          <w:color w:val="000000"/>
        </w:rPr>
        <w:t>1.  Dotácia zriaďovateľa KSK:</w:t>
      </w:r>
      <w:r w:rsidRPr="0016617B">
        <w:rPr>
          <w:b/>
          <w:color w:val="000000"/>
        </w:rPr>
        <w:tab/>
      </w:r>
      <w:r w:rsidRPr="0016617B">
        <w:rPr>
          <w:b/>
          <w:color w:val="000000"/>
        </w:rPr>
        <w:tab/>
        <w:t xml:space="preserve"> </w:t>
      </w:r>
      <w:r w:rsidR="00982AD3" w:rsidRPr="0016617B">
        <w:rPr>
          <w:b/>
          <w:color w:val="000000"/>
        </w:rPr>
        <w:t xml:space="preserve">      </w:t>
      </w:r>
      <w:r w:rsidR="00FF4645">
        <w:rPr>
          <w:b/>
          <w:color w:val="000000"/>
        </w:rPr>
        <w:t>97.600,00</w:t>
      </w:r>
      <w:r w:rsidR="007E4001" w:rsidRPr="0016617B">
        <w:rPr>
          <w:b/>
          <w:color w:val="000000"/>
        </w:rPr>
        <w:t>€</w:t>
      </w:r>
    </w:p>
    <w:p w:rsidR="00461EA8" w:rsidRPr="00BE4AF6" w:rsidRDefault="00461EA8" w:rsidP="00461EA8">
      <w:pPr>
        <w:spacing w:before="100" w:beforeAutospacing="1" w:after="100" w:afterAutospacing="1"/>
        <w:jc w:val="both"/>
        <w:rPr>
          <w:color w:val="000000"/>
        </w:rPr>
      </w:pPr>
      <w:r w:rsidRPr="00BE4AF6">
        <w:rPr>
          <w:color w:val="000000"/>
        </w:rPr>
        <w:t>Použitie:</w:t>
      </w:r>
      <w:r w:rsidRPr="00BE4AF6">
        <w:rPr>
          <w:color w:val="000000"/>
        </w:rPr>
        <w:tab/>
        <w:t>Mzdy:</w:t>
      </w:r>
      <w:r w:rsidRPr="00BE4AF6">
        <w:rPr>
          <w:color w:val="000000"/>
        </w:rPr>
        <w:tab/>
      </w:r>
      <w:r w:rsidRPr="00BE4AF6">
        <w:rPr>
          <w:color w:val="000000"/>
        </w:rPr>
        <w:tab/>
        <w:t xml:space="preserve">            </w:t>
      </w:r>
      <w:r w:rsidRPr="00BE4AF6">
        <w:rPr>
          <w:color w:val="000000"/>
        </w:rPr>
        <w:tab/>
      </w:r>
      <w:r w:rsidR="00FF4645">
        <w:rPr>
          <w:color w:val="000000"/>
        </w:rPr>
        <w:t xml:space="preserve"> </w:t>
      </w:r>
      <w:r w:rsidR="00982AD3" w:rsidRPr="00BE4AF6">
        <w:rPr>
          <w:color w:val="000000"/>
        </w:rPr>
        <w:t xml:space="preserve">    </w:t>
      </w:r>
      <w:r w:rsidR="007E4001" w:rsidRPr="00BE4AF6">
        <w:rPr>
          <w:color w:val="000000"/>
        </w:rPr>
        <w:t xml:space="preserve">  </w:t>
      </w:r>
      <w:r w:rsidR="00982AD3" w:rsidRPr="00BE4AF6">
        <w:rPr>
          <w:color w:val="000000"/>
        </w:rPr>
        <w:t xml:space="preserve"> </w:t>
      </w:r>
      <w:r w:rsidR="00FF4645">
        <w:rPr>
          <w:color w:val="000000"/>
        </w:rPr>
        <w:t>54.073,20</w:t>
      </w:r>
      <w:r w:rsidR="00641C99" w:rsidRPr="00BE4AF6">
        <w:rPr>
          <w:color w:val="000000"/>
        </w:rPr>
        <w:t>€</w:t>
      </w:r>
    </w:p>
    <w:p w:rsidR="00461EA8" w:rsidRPr="00BE4AF6" w:rsidRDefault="00461EA8" w:rsidP="00461EA8">
      <w:pPr>
        <w:ind w:left="708" w:firstLine="708"/>
        <w:jc w:val="both"/>
        <w:rPr>
          <w:color w:val="000000"/>
        </w:rPr>
      </w:pPr>
      <w:r w:rsidRPr="00BE4AF6">
        <w:rPr>
          <w:color w:val="000000"/>
        </w:rPr>
        <w:t>Fondy:</w:t>
      </w:r>
      <w:r w:rsidRPr="00BE4AF6">
        <w:rPr>
          <w:color w:val="000000"/>
        </w:rPr>
        <w:tab/>
      </w:r>
      <w:r w:rsidRPr="00BE4AF6">
        <w:rPr>
          <w:color w:val="000000"/>
        </w:rPr>
        <w:tab/>
      </w:r>
      <w:r w:rsidR="00982AD3" w:rsidRPr="00BE4AF6">
        <w:rPr>
          <w:color w:val="000000"/>
        </w:rPr>
        <w:t xml:space="preserve">                     </w:t>
      </w:r>
      <w:r w:rsidR="00FF4645">
        <w:rPr>
          <w:color w:val="000000"/>
        </w:rPr>
        <w:t xml:space="preserve"> </w:t>
      </w:r>
      <w:r w:rsidR="00982AD3" w:rsidRPr="00BE4AF6">
        <w:rPr>
          <w:color w:val="000000"/>
        </w:rPr>
        <w:t xml:space="preserve">   </w:t>
      </w:r>
      <w:r w:rsidR="00FF4645">
        <w:rPr>
          <w:color w:val="000000"/>
        </w:rPr>
        <w:t xml:space="preserve"> </w:t>
      </w:r>
      <w:r w:rsidR="007E4001" w:rsidRPr="00BE4AF6">
        <w:rPr>
          <w:color w:val="000000"/>
        </w:rPr>
        <w:t xml:space="preserve">    </w:t>
      </w:r>
      <w:r w:rsidR="00C76957">
        <w:rPr>
          <w:color w:val="000000"/>
        </w:rPr>
        <w:t xml:space="preserve">  </w:t>
      </w:r>
      <w:r w:rsidR="00FF4645">
        <w:rPr>
          <w:color w:val="000000"/>
        </w:rPr>
        <w:t>24.705,42</w:t>
      </w:r>
      <w:r w:rsidR="007E4001" w:rsidRPr="00BE4AF6">
        <w:rPr>
          <w:color w:val="000000"/>
        </w:rPr>
        <w:t>€</w:t>
      </w:r>
      <w:r w:rsidRPr="00BE4AF6">
        <w:rPr>
          <w:color w:val="000000"/>
        </w:rPr>
        <w:tab/>
        <w:t xml:space="preserve">          </w:t>
      </w:r>
      <w:r w:rsidR="00982AD3" w:rsidRPr="00BE4AF6">
        <w:rPr>
          <w:color w:val="000000"/>
        </w:rPr>
        <w:t xml:space="preserve">        </w:t>
      </w:r>
    </w:p>
    <w:p w:rsidR="00461EA8" w:rsidRPr="00BE4AF6" w:rsidRDefault="00461EA8" w:rsidP="00461EA8">
      <w:pPr>
        <w:ind w:left="1416"/>
        <w:jc w:val="both"/>
        <w:rPr>
          <w:color w:val="000000"/>
        </w:rPr>
      </w:pPr>
      <w:r w:rsidRPr="00BE4AF6">
        <w:rPr>
          <w:color w:val="000000"/>
        </w:rPr>
        <w:t xml:space="preserve">Cestovné:  </w:t>
      </w:r>
      <w:r w:rsidR="00FF4645">
        <w:rPr>
          <w:color w:val="000000"/>
        </w:rPr>
        <w:t xml:space="preserve">                            </w:t>
      </w:r>
      <w:r w:rsidR="00C76957">
        <w:rPr>
          <w:color w:val="000000"/>
        </w:rPr>
        <w:t xml:space="preserve"> </w:t>
      </w:r>
      <w:r w:rsidRPr="00BE4AF6">
        <w:rPr>
          <w:color w:val="000000"/>
        </w:rPr>
        <w:t xml:space="preserve">     </w:t>
      </w:r>
      <w:r w:rsidR="007E4001" w:rsidRPr="00BE4AF6">
        <w:rPr>
          <w:color w:val="000000"/>
        </w:rPr>
        <w:t xml:space="preserve">      </w:t>
      </w:r>
      <w:r w:rsidR="00982AD3" w:rsidRPr="00BE4AF6">
        <w:rPr>
          <w:color w:val="000000"/>
        </w:rPr>
        <w:t xml:space="preserve">   </w:t>
      </w:r>
      <w:r w:rsidR="00FF4645">
        <w:rPr>
          <w:color w:val="000000"/>
        </w:rPr>
        <w:t>155,70</w:t>
      </w:r>
      <w:r w:rsidR="007E4001" w:rsidRPr="00BE4AF6">
        <w:rPr>
          <w:color w:val="000000"/>
        </w:rPr>
        <w:t>€</w:t>
      </w:r>
    </w:p>
    <w:p w:rsidR="00997E38" w:rsidRPr="00BE4AF6" w:rsidRDefault="00461EA8" w:rsidP="00461EA8">
      <w:pPr>
        <w:ind w:left="1416"/>
        <w:jc w:val="both"/>
        <w:rPr>
          <w:color w:val="000000"/>
        </w:rPr>
      </w:pPr>
      <w:r w:rsidRPr="00BE4AF6">
        <w:rPr>
          <w:color w:val="000000"/>
        </w:rPr>
        <w:t xml:space="preserve">Energie, voda:                           </w:t>
      </w:r>
      <w:r w:rsidR="00982AD3" w:rsidRPr="00BE4AF6">
        <w:rPr>
          <w:color w:val="000000"/>
        </w:rPr>
        <w:t xml:space="preserve">  </w:t>
      </w:r>
      <w:r w:rsidR="007E4001" w:rsidRPr="00BE4AF6">
        <w:rPr>
          <w:color w:val="000000"/>
        </w:rPr>
        <w:t xml:space="preserve">    </w:t>
      </w:r>
      <w:r w:rsidR="00982AD3" w:rsidRPr="00BE4AF6">
        <w:rPr>
          <w:color w:val="000000"/>
        </w:rPr>
        <w:t xml:space="preserve"> </w:t>
      </w:r>
      <w:r w:rsidR="00C76957">
        <w:rPr>
          <w:color w:val="000000"/>
        </w:rPr>
        <w:t xml:space="preserve"> </w:t>
      </w:r>
      <w:r w:rsidR="00FF4645">
        <w:rPr>
          <w:color w:val="000000"/>
        </w:rPr>
        <w:t>8.029,17</w:t>
      </w:r>
      <w:r w:rsidR="007E4001" w:rsidRPr="00BE4AF6">
        <w:rPr>
          <w:color w:val="000000"/>
        </w:rPr>
        <w:t>€</w:t>
      </w:r>
    </w:p>
    <w:p w:rsidR="00461EA8" w:rsidRPr="00BE4AF6" w:rsidRDefault="00461EA8" w:rsidP="00461EA8">
      <w:pPr>
        <w:ind w:left="1416"/>
        <w:jc w:val="both"/>
        <w:rPr>
          <w:color w:val="000000"/>
        </w:rPr>
      </w:pPr>
      <w:r w:rsidRPr="00BE4AF6">
        <w:rPr>
          <w:color w:val="000000"/>
        </w:rPr>
        <w:t xml:space="preserve">Poštové služby a </w:t>
      </w:r>
      <w:proofErr w:type="spellStart"/>
      <w:r w:rsidRPr="00BE4AF6">
        <w:rPr>
          <w:color w:val="000000"/>
        </w:rPr>
        <w:t>telek</w:t>
      </w:r>
      <w:proofErr w:type="spellEnd"/>
      <w:r w:rsidRPr="00BE4AF6">
        <w:rPr>
          <w:color w:val="000000"/>
        </w:rPr>
        <w:t xml:space="preserve">.              </w:t>
      </w:r>
      <w:r w:rsidR="00FF4645">
        <w:rPr>
          <w:color w:val="000000"/>
        </w:rPr>
        <w:t xml:space="preserve"> </w:t>
      </w:r>
      <w:r w:rsidRPr="00BE4AF6">
        <w:rPr>
          <w:color w:val="000000"/>
        </w:rPr>
        <w:t xml:space="preserve">  </w:t>
      </w:r>
      <w:r w:rsidR="00C76957">
        <w:rPr>
          <w:color w:val="000000"/>
        </w:rPr>
        <w:t xml:space="preserve">     1.</w:t>
      </w:r>
      <w:r w:rsidR="00FF4645">
        <w:rPr>
          <w:color w:val="000000"/>
        </w:rPr>
        <w:t>289,50</w:t>
      </w:r>
      <w:r w:rsidR="00982AD3" w:rsidRPr="00BE4AF6">
        <w:rPr>
          <w:color w:val="000000"/>
        </w:rPr>
        <w:t xml:space="preserve"> </w:t>
      </w:r>
      <w:r w:rsidR="000555B7" w:rsidRPr="00BE4AF6">
        <w:rPr>
          <w:color w:val="000000"/>
        </w:rPr>
        <w:t>€</w:t>
      </w:r>
    </w:p>
    <w:p w:rsidR="000555B7" w:rsidRPr="00BE4AF6" w:rsidRDefault="000555B7" w:rsidP="00461EA8">
      <w:pPr>
        <w:ind w:left="1416"/>
        <w:jc w:val="both"/>
        <w:rPr>
          <w:color w:val="000000"/>
        </w:rPr>
      </w:pPr>
      <w:r w:rsidRPr="00BE4AF6">
        <w:rPr>
          <w:color w:val="000000"/>
        </w:rPr>
        <w:t xml:space="preserve">Karty, známky, </w:t>
      </w:r>
      <w:proofErr w:type="spellStart"/>
      <w:r w:rsidRPr="00BE4AF6">
        <w:rPr>
          <w:color w:val="000000"/>
        </w:rPr>
        <w:t>popl</w:t>
      </w:r>
      <w:proofErr w:type="spellEnd"/>
      <w:r w:rsidRPr="00BE4AF6">
        <w:rPr>
          <w:color w:val="000000"/>
        </w:rPr>
        <w:t xml:space="preserve">.                             </w:t>
      </w:r>
      <w:r w:rsidR="00C76957">
        <w:rPr>
          <w:color w:val="000000"/>
        </w:rPr>
        <w:t xml:space="preserve">  </w:t>
      </w:r>
      <w:r w:rsidRPr="00BE4AF6">
        <w:rPr>
          <w:color w:val="000000"/>
        </w:rPr>
        <w:t xml:space="preserve"> </w:t>
      </w:r>
      <w:r w:rsidR="00C76957">
        <w:rPr>
          <w:color w:val="000000"/>
        </w:rPr>
        <w:t>0</w:t>
      </w:r>
      <w:r w:rsidRPr="00BE4AF6">
        <w:rPr>
          <w:color w:val="000000"/>
        </w:rPr>
        <w:t>,00€</w:t>
      </w:r>
    </w:p>
    <w:p w:rsidR="00997E38" w:rsidRPr="00BE4AF6" w:rsidRDefault="00461EA8" w:rsidP="00461EA8">
      <w:pPr>
        <w:ind w:left="1416"/>
        <w:jc w:val="both"/>
        <w:rPr>
          <w:color w:val="000000"/>
        </w:rPr>
      </w:pPr>
      <w:r w:rsidRPr="00BE4AF6">
        <w:rPr>
          <w:color w:val="000000"/>
        </w:rPr>
        <w:t xml:space="preserve">Materiál:                                       </w:t>
      </w:r>
      <w:r w:rsidR="00982AD3" w:rsidRPr="00BE4AF6">
        <w:rPr>
          <w:color w:val="000000"/>
        </w:rPr>
        <w:t xml:space="preserve"> </w:t>
      </w:r>
      <w:r w:rsidR="000555B7" w:rsidRPr="00BE4AF6">
        <w:rPr>
          <w:color w:val="000000"/>
        </w:rPr>
        <w:t xml:space="preserve">  </w:t>
      </w:r>
      <w:r w:rsidR="00FF4645">
        <w:rPr>
          <w:color w:val="000000"/>
        </w:rPr>
        <w:t xml:space="preserve"> </w:t>
      </w:r>
      <w:r w:rsidR="000555B7" w:rsidRPr="00BE4AF6">
        <w:rPr>
          <w:color w:val="000000"/>
        </w:rPr>
        <w:t xml:space="preserve">  </w:t>
      </w:r>
      <w:r w:rsidR="00FF4645">
        <w:rPr>
          <w:color w:val="000000"/>
        </w:rPr>
        <w:t>2.408,98</w:t>
      </w:r>
      <w:r w:rsidR="000555B7" w:rsidRPr="00BE4AF6">
        <w:rPr>
          <w:color w:val="000000"/>
        </w:rPr>
        <w:t>€</w:t>
      </w:r>
    </w:p>
    <w:p w:rsidR="00FF4645" w:rsidRDefault="00461EA8" w:rsidP="00461EA8">
      <w:pPr>
        <w:ind w:left="1416"/>
        <w:jc w:val="both"/>
        <w:rPr>
          <w:color w:val="000000"/>
        </w:rPr>
      </w:pPr>
      <w:r w:rsidRPr="00BE4AF6">
        <w:rPr>
          <w:color w:val="000000"/>
        </w:rPr>
        <w:t>Štandardná ú</w:t>
      </w:r>
      <w:r w:rsidR="00486B2F" w:rsidRPr="00BE4AF6">
        <w:rPr>
          <w:color w:val="000000"/>
        </w:rPr>
        <w:t xml:space="preserve">držba:                    </w:t>
      </w:r>
      <w:r w:rsidR="000555B7" w:rsidRPr="00BE4AF6">
        <w:rPr>
          <w:color w:val="000000"/>
        </w:rPr>
        <w:t xml:space="preserve">          </w:t>
      </w:r>
      <w:r w:rsidR="00FF4645">
        <w:rPr>
          <w:color w:val="000000"/>
        </w:rPr>
        <w:t xml:space="preserve">  -----</w:t>
      </w:r>
    </w:p>
    <w:p w:rsidR="00461EA8" w:rsidRPr="00BE4AF6" w:rsidRDefault="00461EA8" w:rsidP="00461EA8">
      <w:pPr>
        <w:ind w:left="1416"/>
        <w:jc w:val="both"/>
        <w:rPr>
          <w:color w:val="000000"/>
        </w:rPr>
      </w:pPr>
      <w:r w:rsidRPr="00BE4AF6">
        <w:rPr>
          <w:color w:val="000000"/>
        </w:rPr>
        <w:t xml:space="preserve">Služby:                                       </w:t>
      </w:r>
      <w:r w:rsidR="000555B7" w:rsidRPr="00BE4AF6">
        <w:rPr>
          <w:color w:val="000000"/>
        </w:rPr>
        <w:t xml:space="preserve">     </w:t>
      </w:r>
      <w:r w:rsidR="00FF4645">
        <w:rPr>
          <w:color w:val="000000"/>
        </w:rPr>
        <w:t xml:space="preserve"> </w:t>
      </w:r>
      <w:r w:rsidR="00982AD3" w:rsidRPr="00BE4AF6">
        <w:rPr>
          <w:color w:val="000000"/>
        </w:rPr>
        <w:t xml:space="preserve">   </w:t>
      </w:r>
      <w:r w:rsidR="00FF4645">
        <w:rPr>
          <w:color w:val="000000"/>
        </w:rPr>
        <w:t>6</w:t>
      </w:r>
      <w:r w:rsidR="00C76957">
        <w:rPr>
          <w:color w:val="000000"/>
        </w:rPr>
        <w:t>.</w:t>
      </w:r>
      <w:r w:rsidR="00FF4645">
        <w:rPr>
          <w:color w:val="000000"/>
        </w:rPr>
        <w:t>902,64</w:t>
      </w:r>
      <w:r w:rsidR="000555B7" w:rsidRPr="00BE4AF6">
        <w:rPr>
          <w:color w:val="000000"/>
        </w:rPr>
        <w:t>€</w:t>
      </w:r>
    </w:p>
    <w:p w:rsidR="00494100" w:rsidRPr="00BE4AF6" w:rsidRDefault="00461EA8" w:rsidP="00494100">
      <w:pPr>
        <w:ind w:left="1416"/>
        <w:jc w:val="both"/>
        <w:rPr>
          <w:b/>
          <w:color w:val="000000"/>
        </w:rPr>
      </w:pPr>
      <w:r w:rsidRPr="00BE4AF6">
        <w:rPr>
          <w:color w:val="000000"/>
        </w:rPr>
        <w:t xml:space="preserve">Transfery-jednotlivcom                 </w:t>
      </w:r>
      <w:r w:rsidR="00641C99" w:rsidRPr="00BE4AF6">
        <w:rPr>
          <w:color w:val="000000"/>
        </w:rPr>
        <w:t xml:space="preserve"> </w:t>
      </w:r>
      <w:r w:rsidR="00FF4645">
        <w:rPr>
          <w:color w:val="000000"/>
        </w:rPr>
        <w:t xml:space="preserve">     </w:t>
      </w:r>
      <w:r w:rsidR="00C76957">
        <w:rPr>
          <w:color w:val="000000"/>
        </w:rPr>
        <w:t xml:space="preserve">    </w:t>
      </w:r>
      <w:r w:rsidR="00FF4645">
        <w:rPr>
          <w:color w:val="000000"/>
        </w:rPr>
        <w:t>35,39</w:t>
      </w:r>
      <w:r w:rsidR="000555B7" w:rsidRPr="00BE4AF6">
        <w:rPr>
          <w:color w:val="000000"/>
        </w:rPr>
        <w:t>€</w:t>
      </w:r>
      <w:r w:rsidR="00494100" w:rsidRPr="00BE4AF6">
        <w:rPr>
          <w:b/>
          <w:color w:val="000000"/>
        </w:rPr>
        <w:t xml:space="preserve"> </w:t>
      </w:r>
    </w:p>
    <w:p w:rsidR="00494100" w:rsidRPr="00BE4AF6" w:rsidRDefault="00494100" w:rsidP="00494100">
      <w:pPr>
        <w:ind w:left="1416"/>
        <w:jc w:val="both"/>
        <w:rPr>
          <w:b/>
          <w:color w:val="000000"/>
        </w:rPr>
      </w:pPr>
      <w:r w:rsidRPr="00BE4AF6">
        <w:rPr>
          <w:b/>
          <w:color w:val="000000"/>
        </w:rPr>
        <w:t xml:space="preserve">Výdavky spolu:                               </w:t>
      </w:r>
      <w:r w:rsidR="00FF4645">
        <w:rPr>
          <w:b/>
          <w:color w:val="000000"/>
        </w:rPr>
        <w:t>9</w:t>
      </w:r>
      <w:r w:rsidR="00C76957">
        <w:rPr>
          <w:b/>
          <w:color w:val="000000"/>
        </w:rPr>
        <w:t>7.</w:t>
      </w:r>
      <w:r w:rsidR="00FF4645">
        <w:rPr>
          <w:b/>
          <w:color w:val="000000"/>
        </w:rPr>
        <w:t>600</w:t>
      </w:r>
      <w:r w:rsidRPr="00BE4AF6">
        <w:rPr>
          <w:b/>
          <w:color w:val="000000"/>
        </w:rPr>
        <w:t>,00€</w:t>
      </w:r>
    </w:p>
    <w:p w:rsidR="00494100" w:rsidRDefault="00494100" w:rsidP="00494100">
      <w:pPr>
        <w:ind w:left="1416"/>
        <w:jc w:val="both"/>
        <w:rPr>
          <w:b/>
          <w:color w:val="000000"/>
        </w:rPr>
      </w:pPr>
    </w:p>
    <w:p w:rsidR="00C376EE" w:rsidRDefault="00C376EE" w:rsidP="00494100">
      <w:pPr>
        <w:ind w:left="1416"/>
        <w:jc w:val="both"/>
        <w:rPr>
          <w:b/>
          <w:color w:val="000000"/>
        </w:rPr>
      </w:pPr>
    </w:p>
    <w:p w:rsidR="00C376EE" w:rsidRDefault="00C376EE" w:rsidP="00494100">
      <w:pPr>
        <w:ind w:left="1416"/>
        <w:jc w:val="both"/>
        <w:rPr>
          <w:b/>
          <w:color w:val="000000"/>
        </w:rPr>
      </w:pPr>
    </w:p>
    <w:p w:rsidR="00C376EE" w:rsidRPr="00BE4AF6" w:rsidRDefault="00C376EE" w:rsidP="00494100">
      <w:pPr>
        <w:ind w:left="1416"/>
        <w:jc w:val="both"/>
        <w:rPr>
          <w:b/>
          <w:color w:val="000000"/>
        </w:rPr>
      </w:pPr>
    </w:p>
    <w:p w:rsidR="00461EA8" w:rsidRPr="0016617B" w:rsidRDefault="00CC0575" w:rsidP="00461EA8">
      <w:pPr>
        <w:spacing w:before="100" w:beforeAutospacing="1" w:after="100" w:afterAutospacing="1"/>
        <w:jc w:val="both"/>
        <w:rPr>
          <w:b/>
          <w:color w:val="000000"/>
        </w:rPr>
      </w:pPr>
      <w:r w:rsidRPr="0016617B">
        <w:rPr>
          <w:b/>
          <w:color w:val="000000"/>
        </w:rPr>
        <w:t>2</w:t>
      </w:r>
      <w:r w:rsidR="00461EA8" w:rsidRPr="0016617B">
        <w:rPr>
          <w:b/>
          <w:color w:val="000000"/>
        </w:rPr>
        <w:t>. Finančné prostriedky získané od fyzických a právnických osôb a spôsob ich použitia v členení podľa finančných aktivít (vlastný rozpočet)</w:t>
      </w:r>
      <w:r w:rsidR="006A09DD" w:rsidRPr="0016617B">
        <w:rPr>
          <w:b/>
          <w:color w:val="000000"/>
        </w:rPr>
        <w:t xml:space="preserve"> v roku 201</w:t>
      </w:r>
      <w:r w:rsidR="00FF4645">
        <w:rPr>
          <w:b/>
          <w:color w:val="000000"/>
        </w:rPr>
        <w:t>8</w:t>
      </w:r>
      <w:r w:rsidR="000555B7" w:rsidRPr="0016617B">
        <w:rPr>
          <w:b/>
          <w:color w:val="000000"/>
        </w:rPr>
        <w:t>:</w:t>
      </w:r>
    </w:p>
    <w:p w:rsidR="000555B7" w:rsidRPr="00BE4AF6" w:rsidRDefault="000555B7" w:rsidP="00461EA8">
      <w:pPr>
        <w:spacing w:before="100" w:beforeAutospacing="1" w:after="100" w:afterAutospacing="1"/>
        <w:jc w:val="both"/>
        <w:rPr>
          <w:color w:val="000000"/>
        </w:rPr>
      </w:pPr>
      <w:r w:rsidRPr="00BE4AF6">
        <w:rPr>
          <w:color w:val="000000"/>
        </w:rPr>
        <w:t>- výber fin</w:t>
      </w:r>
      <w:r w:rsidR="006A09DD">
        <w:rPr>
          <w:color w:val="000000"/>
        </w:rPr>
        <w:t>ančných prostriedkov v roku 201</w:t>
      </w:r>
      <w:r w:rsidR="00FF4645">
        <w:rPr>
          <w:color w:val="000000"/>
        </w:rPr>
        <w:t>8</w:t>
      </w:r>
      <w:r w:rsidR="006A09DD">
        <w:rPr>
          <w:color w:val="000000"/>
        </w:rPr>
        <w:t xml:space="preserve"> pre rok 201</w:t>
      </w:r>
      <w:r w:rsidR="00FF4645">
        <w:rPr>
          <w:color w:val="000000"/>
        </w:rPr>
        <w:t>8</w:t>
      </w:r>
      <w:r w:rsidRPr="00BE4AF6">
        <w:rPr>
          <w:color w:val="000000"/>
        </w:rPr>
        <w:t xml:space="preserve">:  </w:t>
      </w:r>
      <w:r w:rsidR="002C3DE4">
        <w:rPr>
          <w:color w:val="000000"/>
        </w:rPr>
        <w:t>6</w:t>
      </w:r>
      <w:r w:rsidR="00FF4645">
        <w:rPr>
          <w:color w:val="000000"/>
        </w:rPr>
        <w:t>1</w:t>
      </w:r>
      <w:r w:rsidR="002C3DE4">
        <w:rPr>
          <w:color w:val="000000"/>
        </w:rPr>
        <w:t>.1</w:t>
      </w:r>
      <w:r w:rsidR="00FF4645">
        <w:rPr>
          <w:color w:val="000000"/>
        </w:rPr>
        <w:t>75</w:t>
      </w:r>
      <w:r w:rsidR="002C3DE4">
        <w:rPr>
          <w:color w:val="000000"/>
        </w:rPr>
        <w:t>,</w:t>
      </w:r>
      <w:r w:rsidR="00FF4645">
        <w:rPr>
          <w:color w:val="000000"/>
        </w:rPr>
        <w:t>00</w:t>
      </w:r>
      <w:r w:rsidRPr="00BE4AF6">
        <w:rPr>
          <w:color w:val="000000"/>
        </w:rPr>
        <w:t>€</w:t>
      </w:r>
    </w:p>
    <w:p w:rsidR="00FF4645" w:rsidRPr="002134C2" w:rsidRDefault="000555B7" w:rsidP="00461EA8">
      <w:pPr>
        <w:spacing w:before="100" w:beforeAutospacing="1" w:after="100" w:afterAutospacing="1"/>
        <w:jc w:val="both"/>
        <w:rPr>
          <w:color w:val="000000"/>
        </w:rPr>
      </w:pPr>
      <w:r w:rsidRPr="00BE4AF6">
        <w:rPr>
          <w:color w:val="000000"/>
        </w:rPr>
        <w:t>- presun fin</w:t>
      </w:r>
      <w:r w:rsidR="006A09DD">
        <w:rPr>
          <w:color w:val="000000"/>
        </w:rPr>
        <w:t>ančných prostriedkov z roku 201</w:t>
      </w:r>
      <w:r w:rsidR="00FF4645">
        <w:rPr>
          <w:color w:val="000000"/>
        </w:rPr>
        <w:t>7</w:t>
      </w:r>
      <w:r w:rsidR="006A09DD">
        <w:rPr>
          <w:color w:val="000000"/>
        </w:rPr>
        <w:t xml:space="preserve"> pre rok 201</w:t>
      </w:r>
      <w:r w:rsidR="00FF4645">
        <w:rPr>
          <w:color w:val="000000"/>
        </w:rPr>
        <w:t>8</w:t>
      </w:r>
      <w:r w:rsidRPr="00BE4AF6">
        <w:rPr>
          <w:color w:val="000000"/>
        </w:rPr>
        <w:t xml:space="preserve">: </w:t>
      </w:r>
      <w:r w:rsidR="00FF4645">
        <w:rPr>
          <w:color w:val="000000"/>
        </w:rPr>
        <w:t>49.718,91</w:t>
      </w:r>
      <w:r w:rsidRPr="00BE4AF6">
        <w:rPr>
          <w:color w:val="000000"/>
        </w:rPr>
        <w:t xml:space="preserve">€   </w:t>
      </w:r>
      <w:bookmarkStart w:id="4" w:name="_GoBack"/>
      <w:bookmarkEnd w:id="4"/>
    </w:p>
    <w:p w:rsidR="00894B40" w:rsidRPr="00BE4AF6" w:rsidRDefault="00894B40" w:rsidP="00461EA8">
      <w:pPr>
        <w:spacing w:before="100" w:beforeAutospacing="1" w:after="100" w:afterAutospacing="1"/>
        <w:jc w:val="both"/>
        <w:rPr>
          <w:b/>
          <w:color w:val="000000"/>
        </w:rPr>
      </w:pPr>
      <w:r w:rsidRPr="00BE4AF6">
        <w:rPr>
          <w:b/>
          <w:color w:val="000000"/>
        </w:rPr>
        <w:lastRenderedPageBreak/>
        <w:t xml:space="preserve">Vlastné zdroje spolu:                                               </w:t>
      </w:r>
      <w:r w:rsidR="00FF4645">
        <w:rPr>
          <w:b/>
          <w:color w:val="000000"/>
        </w:rPr>
        <w:t xml:space="preserve">  </w:t>
      </w:r>
      <w:r w:rsidRPr="00BE4AF6">
        <w:rPr>
          <w:b/>
          <w:color w:val="000000"/>
        </w:rPr>
        <w:t xml:space="preserve">           </w:t>
      </w:r>
      <w:r w:rsidR="00FF4645">
        <w:rPr>
          <w:b/>
          <w:color w:val="000000"/>
        </w:rPr>
        <w:t>110.893,91</w:t>
      </w:r>
      <w:r w:rsidRPr="00BE4AF6">
        <w:rPr>
          <w:b/>
          <w:color w:val="000000"/>
        </w:rPr>
        <w:t>€</w:t>
      </w:r>
    </w:p>
    <w:p w:rsidR="00461EA8" w:rsidRPr="00BE4AF6" w:rsidRDefault="00461EA8" w:rsidP="00461EA8">
      <w:pPr>
        <w:jc w:val="both"/>
        <w:rPr>
          <w:color w:val="000000"/>
        </w:rPr>
      </w:pPr>
      <w:r w:rsidRPr="00BE4AF6">
        <w:rPr>
          <w:color w:val="000000"/>
        </w:rPr>
        <w:t>Použitie:</w:t>
      </w:r>
      <w:r w:rsidRPr="00BE4AF6">
        <w:rPr>
          <w:color w:val="000000"/>
        </w:rPr>
        <w:tab/>
        <w:t>Mzdy:</w:t>
      </w:r>
      <w:r w:rsidRPr="00BE4AF6">
        <w:rPr>
          <w:color w:val="000000"/>
        </w:rPr>
        <w:tab/>
      </w:r>
      <w:r w:rsidRPr="00BE4AF6">
        <w:rPr>
          <w:color w:val="000000"/>
        </w:rPr>
        <w:tab/>
      </w:r>
      <w:r w:rsidRPr="00BE4AF6">
        <w:rPr>
          <w:color w:val="000000"/>
        </w:rPr>
        <w:tab/>
      </w:r>
      <w:r w:rsidR="00641C99" w:rsidRPr="00BE4AF6">
        <w:rPr>
          <w:color w:val="000000"/>
        </w:rPr>
        <w:t xml:space="preserve">        </w:t>
      </w:r>
      <w:r w:rsidR="002C3DE4">
        <w:rPr>
          <w:color w:val="000000"/>
        </w:rPr>
        <w:t xml:space="preserve">            </w:t>
      </w:r>
      <w:r w:rsidR="00641C99" w:rsidRPr="00BE4AF6">
        <w:rPr>
          <w:color w:val="000000"/>
        </w:rPr>
        <w:t xml:space="preserve">                   </w:t>
      </w:r>
      <w:r w:rsidR="002C3DE4">
        <w:rPr>
          <w:color w:val="000000"/>
        </w:rPr>
        <w:t>8</w:t>
      </w:r>
      <w:r w:rsidR="00FF4645">
        <w:rPr>
          <w:color w:val="000000"/>
        </w:rPr>
        <w:t>1.272,95</w:t>
      </w:r>
      <w:r w:rsidR="00894B40" w:rsidRPr="00BE4AF6">
        <w:rPr>
          <w:color w:val="000000"/>
        </w:rPr>
        <w:t>€</w:t>
      </w:r>
      <w:r w:rsidR="00641C99" w:rsidRPr="00BE4AF6">
        <w:rPr>
          <w:color w:val="000000"/>
        </w:rPr>
        <w:t xml:space="preserve">  </w:t>
      </w:r>
    </w:p>
    <w:p w:rsidR="00461EA8" w:rsidRDefault="00461EA8" w:rsidP="00461EA8">
      <w:pPr>
        <w:ind w:left="708" w:firstLine="708"/>
        <w:jc w:val="both"/>
        <w:rPr>
          <w:color w:val="000000"/>
        </w:rPr>
      </w:pPr>
      <w:r w:rsidRPr="00BE4AF6">
        <w:rPr>
          <w:color w:val="000000"/>
        </w:rPr>
        <w:t>Fondy:</w:t>
      </w:r>
      <w:r w:rsidRPr="00BE4AF6">
        <w:rPr>
          <w:color w:val="000000"/>
        </w:rPr>
        <w:tab/>
      </w:r>
      <w:r w:rsidRPr="00BE4AF6">
        <w:rPr>
          <w:color w:val="000000"/>
        </w:rPr>
        <w:tab/>
      </w:r>
      <w:r w:rsidRPr="00BE4AF6">
        <w:rPr>
          <w:color w:val="000000"/>
        </w:rPr>
        <w:tab/>
      </w:r>
      <w:r w:rsidR="00641C99" w:rsidRPr="00BE4AF6">
        <w:rPr>
          <w:color w:val="000000"/>
        </w:rPr>
        <w:t xml:space="preserve">                    </w:t>
      </w:r>
      <w:r w:rsidR="002C3DE4">
        <w:rPr>
          <w:color w:val="000000"/>
        </w:rPr>
        <w:t xml:space="preserve">            </w:t>
      </w:r>
      <w:r w:rsidR="00641C99" w:rsidRPr="00BE4AF6">
        <w:rPr>
          <w:color w:val="000000"/>
        </w:rPr>
        <w:t xml:space="preserve">       </w:t>
      </w:r>
      <w:r w:rsidR="00FF4645">
        <w:rPr>
          <w:color w:val="000000"/>
        </w:rPr>
        <w:t>26.618,85</w:t>
      </w:r>
      <w:r w:rsidR="00641C99" w:rsidRPr="00BE4AF6">
        <w:rPr>
          <w:color w:val="000000"/>
        </w:rPr>
        <w:t xml:space="preserve">€ </w:t>
      </w:r>
    </w:p>
    <w:p w:rsidR="002C3DE4" w:rsidRPr="00BE4AF6" w:rsidRDefault="002C3DE4" w:rsidP="00461EA8">
      <w:pPr>
        <w:ind w:left="708" w:firstLine="708"/>
        <w:jc w:val="both"/>
        <w:rPr>
          <w:color w:val="000000"/>
        </w:rPr>
      </w:pPr>
      <w:r>
        <w:rPr>
          <w:color w:val="000000"/>
        </w:rPr>
        <w:t xml:space="preserve">Cestovné:                                                                </w:t>
      </w:r>
      <w:r w:rsidR="00FF4645">
        <w:rPr>
          <w:color w:val="000000"/>
        </w:rPr>
        <w:t>--------</w:t>
      </w:r>
    </w:p>
    <w:p w:rsidR="00997E38" w:rsidRPr="00BE4AF6" w:rsidRDefault="00461EA8" w:rsidP="00461EA8">
      <w:pPr>
        <w:jc w:val="both"/>
        <w:rPr>
          <w:color w:val="000000"/>
        </w:rPr>
      </w:pPr>
      <w:r w:rsidRPr="00BE4AF6">
        <w:rPr>
          <w:color w:val="000000"/>
        </w:rPr>
        <w:t xml:space="preserve">                       Energie, voda:               </w:t>
      </w:r>
      <w:r w:rsidR="00BD0CEE" w:rsidRPr="00BE4AF6">
        <w:rPr>
          <w:color w:val="000000"/>
        </w:rPr>
        <w:t xml:space="preserve"> </w:t>
      </w:r>
      <w:r w:rsidR="005827DB" w:rsidRPr="00BE4AF6">
        <w:rPr>
          <w:color w:val="000000"/>
        </w:rPr>
        <w:t xml:space="preserve">                        </w:t>
      </w:r>
      <w:r w:rsidR="00894B40" w:rsidRPr="00BE4AF6">
        <w:rPr>
          <w:color w:val="000000"/>
        </w:rPr>
        <w:t xml:space="preserve"> </w:t>
      </w:r>
      <w:r w:rsidR="002C3DE4">
        <w:rPr>
          <w:color w:val="000000"/>
        </w:rPr>
        <w:t xml:space="preserve">            </w:t>
      </w:r>
      <w:r w:rsidR="005827DB" w:rsidRPr="00BE4AF6">
        <w:rPr>
          <w:color w:val="000000"/>
        </w:rPr>
        <w:t xml:space="preserve"> </w:t>
      </w:r>
      <w:r w:rsidR="00FF4645">
        <w:rPr>
          <w:color w:val="000000"/>
        </w:rPr>
        <w:t>1.250,01</w:t>
      </w:r>
      <w:r w:rsidR="005827DB" w:rsidRPr="00BE4AF6">
        <w:rPr>
          <w:color w:val="000000"/>
        </w:rPr>
        <w:t>€</w:t>
      </w:r>
      <w:r w:rsidR="00BD0CEE" w:rsidRPr="00BE4AF6">
        <w:rPr>
          <w:color w:val="000000"/>
        </w:rPr>
        <w:t xml:space="preserve">         </w:t>
      </w:r>
    </w:p>
    <w:p w:rsidR="00997E38" w:rsidRPr="00BE4AF6" w:rsidRDefault="00461EA8" w:rsidP="00461EA8">
      <w:pPr>
        <w:jc w:val="both"/>
        <w:rPr>
          <w:color w:val="000000"/>
        </w:rPr>
      </w:pPr>
      <w:r w:rsidRPr="00BE4AF6">
        <w:rPr>
          <w:color w:val="000000"/>
        </w:rPr>
        <w:t xml:space="preserve">                       Poštové služby a </w:t>
      </w:r>
      <w:proofErr w:type="spellStart"/>
      <w:r w:rsidRPr="00BE4AF6">
        <w:rPr>
          <w:color w:val="000000"/>
        </w:rPr>
        <w:t>telek</w:t>
      </w:r>
      <w:proofErr w:type="spellEnd"/>
      <w:r w:rsidRPr="00BE4AF6">
        <w:rPr>
          <w:color w:val="000000"/>
        </w:rPr>
        <w:t xml:space="preserve">.     </w:t>
      </w:r>
      <w:r w:rsidR="005827DB" w:rsidRPr="00BE4AF6">
        <w:rPr>
          <w:color w:val="000000"/>
        </w:rPr>
        <w:t xml:space="preserve">                        </w:t>
      </w:r>
      <w:r w:rsidR="00894B40" w:rsidRPr="00BE4AF6">
        <w:rPr>
          <w:color w:val="000000"/>
        </w:rPr>
        <w:t xml:space="preserve"> </w:t>
      </w:r>
      <w:r w:rsidR="005827DB" w:rsidRPr="00BE4AF6">
        <w:rPr>
          <w:color w:val="000000"/>
        </w:rPr>
        <w:t xml:space="preserve">  </w:t>
      </w:r>
      <w:r w:rsidR="002C3DE4">
        <w:rPr>
          <w:color w:val="000000"/>
        </w:rPr>
        <w:t xml:space="preserve">            </w:t>
      </w:r>
      <w:r w:rsidR="00FF4645">
        <w:rPr>
          <w:color w:val="000000"/>
        </w:rPr>
        <w:t>281,37</w:t>
      </w:r>
      <w:r w:rsidR="00641C99" w:rsidRPr="00BE4AF6">
        <w:rPr>
          <w:color w:val="000000"/>
        </w:rPr>
        <w:t>€</w:t>
      </w:r>
    </w:p>
    <w:p w:rsidR="00461EA8" w:rsidRPr="00BE4AF6" w:rsidRDefault="00461EA8" w:rsidP="00461EA8">
      <w:pPr>
        <w:jc w:val="both"/>
        <w:rPr>
          <w:color w:val="000000"/>
        </w:rPr>
      </w:pPr>
      <w:r w:rsidRPr="00BE4AF6">
        <w:rPr>
          <w:color w:val="000000"/>
        </w:rPr>
        <w:t xml:space="preserve">                       Materiál:                        </w:t>
      </w:r>
      <w:r w:rsidR="005827DB" w:rsidRPr="00BE4AF6">
        <w:rPr>
          <w:color w:val="000000"/>
        </w:rPr>
        <w:t xml:space="preserve">                        </w:t>
      </w:r>
      <w:r w:rsidR="00894B40" w:rsidRPr="00BE4AF6">
        <w:rPr>
          <w:color w:val="000000"/>
        </w:rPr>
        <w:t xml:space="preserve"> </w:t>
      </w:r>
      <w:r w:rsidR="002C3DE4">
        <w:rPr>
          <w:color w:val="000000"/>
        </w:rPr>
        <w:t xml:space="preserve">          </w:t>
      </w:r>
      <w:r w:rsidR="00FF4645">
        <w:rPr>
          <w:color w:val="000000"/>
        </w:rPr>
        <w:t xml:space="preserve">       </w:t>
      </w:r>
      <w:r w:rsidR="002C3DE4">
        <w:rPr>
          <w:color w:val="000000"/>
        </w:rPr>
        <w:t xml:space="preserve"> </w:t>
      </w:r>
      <w:r w:rsidR="005827DB" w:rsidRPr="00BE4AF6">
        <w:rPr>
          <w:color w:val="000000"/>
        </w:rPr>
        <w:t xml:space="preserve">   </w:t>
      </w:r>
      <w:r w:rsidR="00FF4645">
        <w:rPr>
          <w:color w:val="000000"/>
        </w:rPr>
        <w:t>4,00</w:t>
      </w:r>
      <w:r w:rsidR="00641C99" w:rsidRPr="00BE4AF6">
        <w:rPr>
          <w:color w:val="000000"/>
        </w:rPr>
        <w:t>€</w:t>
      </w:r>
    </w:p>
    <w:p w:rsidR="00461EA8" w:rsidRPr="00BE4AF6" w:rsidRDefault="005827DB" w:rsidP="00461EA8">
      <w:pPr>
        <w:jc w:val="both"/>
        <w:rPr>
          <w:color w:val="000000"/>
        </w:rPr>
      </w:pPr>
      <w:r w:rsidRPr="00BE4AF6">
        <w:rPr>
          <w:color w:val="000000"/>
        </w:rPr>
        <w:t xml:space="preserve">                       Štandardná údržba:        </w:t>
      </w:r>
      <w:r w:rsidR="00641C99" w:rsidRPr="00BE4AF6">
        <w:rPr>
          <w:color w:val="000000"/>
        </w:rPr>
        <w:t xml:space="preserve">           </w:t>
      </w:r>
      <w:r w:rsidRPr="00BE4AF6">
        <w:rPr>
          <w:color w:val="000000"/>
        </w:rPr>
        <w:t xml:space="preserve">  </w:t>
      </w:r>
      <w:r w:rsidR="00641C99" w:rsidRPr="00BE4AF6">
        <w:rPr>
          <w:color w:val="000000"/>
        </w:rPr>
        <w:t xml:space="preserve">          </w:t>
      </w:r>
      <w:r w:rsidR="00894B40" w:rsidRPr="00BE4AF6">
        <w:rPr>
          <w:color w:val="000000"/>
        </w:rPr>
        <w:t xml:space="preserve">     </w:t>
      </w:r>
      <w:r w:rsidRPr="00BE4AF6">
        <w:rPr>
          <w:color w:val="000000"/>
        </w:rPr>
        <w:t xml:space="preserve">  </w:t>
      </w:r>
      <w:r w:rsidR="002C3DE4">
        <w:rPr>
          <w:color w:val="000000"/>
        </w:rPr>
        <w:t xml:space="preserve">           </w:t>
      </w:r>
      <w:r w:rsidR="00FF4645">
        <w:rPr>
          <w:color w:val="000000"/>
        </w:rPr>
        <w:t>---------</w:t>
      </w:r>
    </w:p>
    <w:p w:rsidR="002C3DE4" w:rsidRDefault="00461EA8" w:rsidP="00894B40">
      <w:pPr>
        <w:jc w:val="both"/>
        <w:rPr>
          <w:color w:val="000000"/>
        </w:rPr>
      </w:pPr>
      <w:r w:rsidRPr="00BE4AF6">
        <w:rPr>
          <w:color w:val="000000"/>
        </w:rPr>
        <w:t xml:space="preserve">                       Služby                          </w:t>
      </w:r>
      <w:r w:rsidR="005827DB" w:rsidRPr="00BE4AF6">
        <w:rPr>
          <w:color w:val="000000"/>
        </w:rPr>
        <w:t xml:space="preserve">                     </w:t>
      </w:r>
      <w:r w:rsidR="00641C99" w:rsidRPr="00BE4AF6">
        <w:rPr>
          <w:color w:val="000000"/>
        </w:rPr>
        <w:t xml:space="preserve"> </w:t>
      </w:r>
      <w:r w:rsidR="002C3DE4">
        <w:rPr>
          <w:color w:val="000000"/>
        </w:rPr>
        <w:t xml:space="preserve"> </w:t>
      </w:r>
      <w:r w:rsidR="00641C99" w:rsidRPr="00BE4AF6">
        <w:rPr>
          <w:color w:val="000000"/>
        </w:rPr>
        <w:t xml:space="preserve">    </w:t>
      </w:r>
      <w:r w:rsidR="00894B40" w:rsidRPr="00BE4AF6">
        <w:rPr>
          <w:color w:val="000000"/>
        </w:rPr>
        <w:t xml:space="preserve"> </w:t>
      </w:r>
      <w:r w:rsidR="002C3DE4">
        <w:rPr>
          <w:color w:val="000000"/>
        </w:rPr>
        <w:t xml:space="preserve">           </w:t>
      </w:r>
      <w:r w:rsidR="00894B40" w:rsidRPr="00BE4AF6">
        <w:rPr>
          <w:color w:val="000000"/>
        </w:rPr>
        <w:t xml:space="preserve"> </w:t>
      </w:r>
      <w:r w:rsidR="002C3DE4">
        <w:rPr>
          <w:color w:val="000000"/>
        </w:rPr>
        <w:t xml:space="preserve"> </w:t>
      </w:r>
      <w:r w:rsidR="00FF4645">
        <w:rPr>
          <w:color w:val="000000"/>
        </w:rPr>
        <w:t>1.461,98</w:t>
      </w:r>
      <w:r w:rsidR="00641C99" w:rsidRPr="00BE4AF6">
        <w:rPr>
          <w:color w:val="000000"/>
        </w:rPr>
        <w:t>€</w:t>
      </w:r>
      <w:r w:rsidRPr="00BE4AF6">
        <w:rPr>
          <w:color w:val="000000"/>
        </w:rPr>
        <w:t xml:space="preserve">   </w:t>
      </w:r>
    </w:p>
    <w:p w:rsidR="00461EA8" w:rsidRPr="00BE4AF6" w:rsidRDefault="002C3DE4" w:rsidP="00894B40">
      <w:pPr>
        <w:jc w:val="both"/>
        <w:rPr>
          <w:color w:val="000000"/>
        </w:rPr>
      </w:pPr>
      <w:r>
        <w:rPr>
          <w:color w:val="000000"/>
        </w:rPr>
        <w:t xml:space="preserve">                       Transfery jednotlivcom:         </w:t>
      </w:r>
      <w:r w:rsidR="00FF4645">
        <w:rPr>
          <w:color w:val="000000"/>
        </w:rPr>
        <w:t xml:space="preserve">                              </w:t>
      </w:r>
      <w:r>
        <w:rPr>
          <w:color w:val="000000"/>
        </w:rPr>
        <w:t xml:space="preserve">   </w:t>
      </w:r>
      <w:r w:rsidR="00FF4645">
        <w:rPr>
          <w:color w:val="000000"/>
        </w:rPr>
        <w:t>--------</w:t>
      </w:r>
      <w:r w:rsidR="00461EA8" w:rsidRPr="00BE4AF6">
        <w:rPr>
          <w:color w:val="000000"/>
        </w:rPr>
        <w:t xml:space="preserve">                   </w:t>
      </w:r>
      <w:r w:rsidR="00641C99" w:rsidRPr="00BE4AF6">
        <w:rPr>
          <w:color w:val="000000"/>
        </w:rPr>
        <w:t xml:space="preserve">   </w:t>
      </w:r>
    </w:p>
    <w:p w:rsidR="00641C99" w:rsidRPr="00BE4AF6" w:rsidRDefault="00461EA8" w:rsidP="00461EA8">
      <w:pPr>
        <w:jc w:val="both"/>
        <w:rPr>
          <w:b/>
          <w:color w:val="000000"/>
        </w:rPr>
      </w:pPr>
      <w:r w:rsidRPr="00BE4AF6">
        <w:rPr>
          <w:color w:val="000000"/>
        </w:rPr>
        <w:t xml:space="preserve">                     </w:t>
      </w:r>
      <w:r w:rsidR="00641C99" w:rsidRPr="00BE4AF6">
        <w:rPr>
          <w:color w:val="000000"/>
        </w:rPr>
        <w:t xml:space="preserve">  </w:t>
      </w:r>
      <w:r w:rsidR="00494100" w:rsidRPr="00BE4AF6">
        <w:rPr>
          <w:b/>
          <w:color w:val="000000"/>
        </w:rPr>
        <w:t xml:space="preserve">Výdavky spolu: </w:t>
      </w:r>
      <w:r w:rsidR="00641C99" w:rsidRPr="00BE4AF6">
        <w:rPr>
          <w:b/>
          <w:color w:val="000000"/>
        </w:rPr>
        <w:t xml:space="preserve">                               </w:t>
      </w:r>
      <w:r w:rsidR="00494100" w:rsidRPr="00BE4AF6">
        <w:rPr>
          <w:b/>
          <w:color w:val="000000"/>
        </w:rPr>
        <w:t xml:space="preserve">    </w:t>
      </w:r>
      <w:r w:rsidR="002C3DE4">
        <w:rPr>
          <w:b/>
          <w:color w:val="000000"/>
        </w:rPr>
        <w:t xml:space="preserve">  </w:t>
      </w:r>
      <w:r w:rsidR="00FF4645">
        <w:rPr>
          <w:b/>
          <w:color w:val="000000"/>
        </w:rPr>
        <w:t xml:space="preserve"> </w:t>
      </w:r>
      <w:r w:rsidR="002C3DE4">
        <w:rPr>
          <w:b/>
          <w:color w:val="000000"/>
        </w:rPr>
        <w:t xml:space="preserve">       </w:t>
      </w:r>
      <w:r w:rsidR="00641C99" w:rsidRPr="00BE4AF6">
        <w:rPr>
          <w:b/>
          <w:color w:val="000000"/>
        </w:rPr>
        <w:t xml:space="preserve">  </w:t>
      </w:r>
      <w:r w:rsidR="00FF4645">
        <w:rPr>
          <w:b/>
          <w:color w:val="000000"/>
        </w:rPr>
        <w:t>110.889,16</w:t>
      </w:r>
      <w:r w:rsidR="00494100" w:rsidRPr="00BE4AF6">
        <w:rPr>
          <w:b/>
          <w:color w:val="000000"/>
        </w:rPr>
        <w:t>€</w:t>
      </w:r>
    </w:p>
    <w:p w:rsidR="00641C99" w:rsidRPr="00BE4AF6" w:rsidRDefault="00641C99" w:rsidP="00461EA8">
      <w:pPr>
        <w:jc w:val="both"/>
        <w:rPr>
          <w:color w:val="000000"/>
        </w:rPr>
      </w:pPr>
    </w:p>
    <w:p w:rsidR="00461EA8" w:rsidRPr="0016617B" w:rsidRDefault="00461EA8" w:rsidP="00461EA8">
      <w:pPr>
        <w:jc w:val="both"/>
        <w:rPr>
          <w:b/>
          <w:color w:val="000000"/>
        </w:rPr>
      </w:pPr>
      <w:r w:rsidRPr="00BE4AF6">
        <w:rPr>
          <w:color w:val="000000"/>
        </w:rPr>
        <w:t xml:space="preserve">  </w:t>
      </w:r>
      <w:r w:rsidR="0016617B">
        <w:rPr>
          <w:b/>
          <w:color w:val="000000"/>
        </w:rPr>
        <w:t xml:space="preserve">              </w:t>
      </w:r>
      <w:r w:rsidRPr="00BE4AF6">
        <w:rPr>
          <w:b/>
          <w:color w:val="000000"/>
        </w:rPr>
        <w:t xml:space="preserve">       Nedočerpané </w:t>
      </w:r>
      <w:r w:rsidR="00997E38" w:rsidRPr="00BE4AF6">
        <w:rPr>
          <w:b/>
          <w:color w:val="000000"/>
        </w:rPr>
        <w:t>:</w:t>
      </w:r>
      <w:r w:rsidRPr="00BE4AF6">
        <w:rPr>
          <w:b/>
          <w:color w:val="000000"/>
        </w:rPr>
        <w:t xml:space="preserve">   </w:t>
      </w:r>
      <w:r w:rsidR="00641C99" w:rsidRPr="00BE4AF6">
        <w:rPr>
          <w:b/>
          <w:color w:val="000000"/>
        </w:rPr>
        <w:t xml:space="preserve">                                     </w:t>
      </w:r>
      <w:r w:rsidR="002C3DE4">
        <w:rPr>
          <w:b/>
          <w:color w:val="000000"/>
        </w:rPr>
        <w:t xml:space="preserve"> </w:t>
      </w:r>
      <w:r w:rsidR="00641C99" w:rsidRPr="00BE4AF6">
        <w:rPr>
          <w:b/>
          <w:color w:val="000000"/>
        </w:rPr>
        <w:t xml:space="preserve">     </w:t>
      </w:r>
      <w:r w:rsidR="00494100" w:rsidRPr="00BE4AF6">
        <w:rPr>
          <w:b/>
          <w:color w:val="000000"/>
        </w:rPr>
        <w:t xml:space="preserve">  </w:t>
      </w:r>
      <w:r w:rsidR="002C3DE4">
        <w:rPr>
          <w:b/>
          <w:color w:val="000000"/>
        </w:rPr>
        <w:t xml:space="preserve">        </w:t>
      </w:r>
      <w:r w:rsidR="00494100" w:rsidRPr="00BE4AF6">
        <w:rPr>
          <w:b/>
          <w:color w:val="000000"/>
        </w:rPr>
        <w:t xml:space="preserve"> </w:t>
      </w:r>
      <w:r w:rsidR="00641C99" w:rsidRPr="00BE4AF6">
        <w:rPr>
          <w:b/>
          <w:color w:val="000000"/>
        </w:rPr>
        <w:t xml:space="preserve">    </w:t>
      </w:r>
      <w:r w:rsidR="00FF4645">
        <w:rPr>
          <w:b/>
          <w:color w:val="000000"/>
        </w:rPr>
        <w:t>4,75</w:t>
      </w:r>
      <w:r w:rsidR="00641C99" w:rsidRPr="00BE4AF6">
        <w:rPr>
          <w:color w:val="000000"/>
        </w:rPr>
        <w:t>€</w:t>
      </w:r>
    </w:p>
    <w:p w:rsidR="00461EA8" w:rsidRDefault="00461EA8" w:rsidP="00461EA8">
      <w:pPr>
        <w:rPr>
          <w:b/>
          <w:color w:val="365F91" w:themeColor="accent1" w:themeShade="BF"/>
        </w:rPr>
      </w:pPr>
    </w:p>
    <w:p w:rsidR="00482A31" w:rsidRDefault="00482A31" w:rsidP="00461EA8">
      <w:pPr>
        <w:rPr>
          <w:b/>
          <w:color w:val="365F91" w:themeColor="accent1" w:themeShade="BF"/>
        </w:rPr>
      </w:pPr>
    </w:p>
    <w:p w:rsidR="00482A31" w:rsidRDefault="00482A31" w:rsidP="00461EA8">
      <w:pPr>
        <w:rPr>
          <w:b/>
          <w:color w:val="365F91" w:themeColor="accent1" w:themeShade="BF"/>
        </w:rPr>
      </w:pPr>
    </w:p>
    <w:p w:rsidR="00461EA8" w:rsidRPr="00CA0EBB" w:rsidRDefault="00461EA8" w:rsidP="00461EA8">
      <w:r w:rsidRPr="00CA0EBB">
        <w:t xml:space="preserve">Správu vypracovala                                                   </w:t>
      </w:r>
    </w:p>
    <w:p w:rsidR="00461EA8" w:rsidRPr="00CA0EBB" w:rsidRDefault="00461EA8" w:rsidP="00461EA8"/>
    <w:p w:rsidR="00461EA8" w:rsidRPr="00CA0EBB" w:rsidRDefault="008C6C62" w:rsidP="00461EA8">
      <w:r>
        <w:t>03</w:t>
      </w:r>
      <w:r w:rsidR="00BE4AF6">
        <w:t>.10.</w:t>
      </w:r>
      <w:r w:rsidR="00461EA8">
        <w:t>201</w:t>
      </w:r>
      <w:r w:rsidR="00070A6A">
        <w:t>9</w:t>
      </w:r>
      <w:r w:rsidR="00461EA8" w:rsidRPr="00CA0EBB">
        <w:t xml:space="preserve"> v Košiciach                                                        Mgr. </w:t>
      </w:r>
      <w:r w:rsidR="0046041B">
        <w:t>Drahoslava Vasiľ</w:t>
      </w:r>
      <w:r w:rsidR="00461EA8" w:rsidRPr="00CA0EBB">
        <w:t>ová</w:t>
      </w:r>
    </w:p>
    <w:p w:rsidR="00461EA8" w:rsidRPr="00CA0EBB" w:rsidRDefault="00461EA8" w:rsidP="00461EA8">
      <w:r w:rsidRPr="00CA0EBB">
        <w:t xml:space="preserve">                                                                                                       riaditeľka školy</w:t>
      </w:r>
    </w:p>
    <w:bookmarkEnd w:id="3"/>
    <w:p w:rsidR="004231FE" w:rsidRDefault="004231FE" w:rsidP="00A81C83">
      <w:pPr>
        <w:rPr>
          <w:b/>
          <w:color w:val="365F91" w:themeColor="accent1" w:themeShade="BF"/>
        </w:rPr>
      </w:pPr>
    </w:p>
    <w:p w:rsidR="004231FE" w:rsidRDefault="004231FE" w:rsidP="00A81C83">
      <w:pPr>
        <w:rPr>
          <w:b/>
          <w:color w:val="365F91" w:themeColor="accent1" w:themeShade="BF"/>
        </w:rPr>
      </w:pPr>
    </w:p>
    <w:p w:rsidR="004231FE" w:rsidRDefault="004231FE" w:rsidP="00A81C83">
      <w:pPr>
        <w:rPr>
          <w:b/>
          <w:color w:val="365F91" w:themeColor="accent1" w:themeShade="BF"/>
        </w:rPr>
      </w:pPr>
    </w:p>
    <w:p w:rsidR="004231FE" w:rsidRDefault="004231FE" w:rsidP="00A81C83">
      <w:pPr>
        <w:rPr>
          <w:b/>
          <w:color w:val="365F91" w:themeColor="accent1" w:themeShade="BF"/>
        </w:rPr>
      </w:pPr>
    </w:p>
    <w:p w:rsidR="004231FE" w:rsidRDefault="004231FE" w:rsidP="00A81C83">
      <w:pPr>
        <w:rPr>
          <w:b/>
          <w:color w:val="365F91" w:themeColor="accent1" w:themeShade="BF"/>
        </w:rPr>
      </w:pPr>
    </w:p>
    <w:p w:rsidR="004231FE" w:rsidRDefault="004231FE" w:rsidP="00A81C83">
      <w:pPr>
        <w:rPr>
          <w:b/>
          <w:color w:val="365F91" w:themeColor="accent1" w:themeShade="BF"/>
        </w:rPr>
      </w:pPr>
    </w:p>
    <w:p w:rsidR="004231FE" w:rsidRDefault="004231FE" w:rsidP="00A81C83">
      <w:pPr>
        <w:rPr>
          <w:b/>
          <w:color w:val="365F91" w:themeColor="accent1" w:themeShade="BF"/>
        </w:rPr>
      </w:pPr>
    </w:p>
    <w:p w:rsidR="004231FE" w:rsidRDefault="004231FE" w:rsidP="00A81C83">
      <w:pPr>
        <w:rPr>
          <w:b/>
          <w:color w:val="365F91" w:themeColor="accent1" w:themeShade="BF"/>
        </w:rPr>
      </w:pPr>
    </w:p>
    <w:p w:rsidR="004231FE" w:rsidRDefault="004231FE" w:rsidP="00A81C83">
      <w:pPr>
        <w:rPr>
          <w:b/>
          <w:color w:val="365F91" w:themeColor="accent1" w:themeShade="BF"/>
        </w:rPr>
      </w:pPr>
    </w:p>
    <w:p w:rsidR="004231FE" w:rsidRDefault="004231FE" w:rsidP="00A81C83">
      <w:pPr>
        <w:rPr>
          <w:b/>
          <w:color w:val="365F91" w:themeColor="accent1" w:themeShade="BF"/>
        </w:rPr>
      </w:pPr>
    </w:p>
    <w:p w:rsidR="004231FE" w:rsidRDefault="004231FE" w:rsidP="00A81C83">
      <w:pPr>
        <w:rPr>
          <w:b/>
          <w:color w:val="365F91" w:themeColor="accent1" w:themeShade="BF"/>
        </w:rPr>
      </w:pPr>
    </w:p>
    <w:p w:rsidR="004231FE" w:rsidRDefault="004231FE" w:rsidP="00A81C83">
      <w:pPr>
        <w:rPr>
          <w:b/>
          <w:color w:val="365F91" w:themeColor="accent1" w:themeShade="BF"/>
        </w:rPr>
      </w:pPr>
    </w:p>
    <w:p w:rsidR="004231FE" w:rsidRDefault="004231FE" w:rsidP="00A81C83">
      <w:pPr>
        <w:rPr>
          <w:b/>
          <w:color w:val="365F91" w:themeColor="accent1" w:themeShade="BF"/>
        </w:rPr>
      </w:pPr>
    </w:p>
    <w:p w:rsidR="004231FE" w:rsidRDefault="004231FE" w:rsidP="00A81C83">
      <w:pPr>
        <w:rPr>
          <w:b/>
          <w:color w:val="365F91" w:themeColor="accent1" w:themeShade="BF"/>
        </w:rPr>
      </w:pPr>
    </w:p>
    <w:p w:rsidR="004231FE" w:rsidRDefault="004231FE" w:rsidP="00A81C83">
      <w:pPr>
        <w:rPr>
          <w:b/>
          <w:color w:val="365F91" w:themeColor="accent1" w:themeShade="BF"/>
        </w:rPr>
      </w:pPr>
    </w:p>
    <w:p w:rsidR="004231FE" w:rsidRDefault="004231FE" w:rsidP="00A81C83">
      <w:pPr>
        <w:rPr>
          <w:b/>
          <w:color w:val="365F91" w:themeColor="accent1" w:themeShade="BF"/>
        </w:rPr>
      </w:pPr>
    </w:p>
    <w:p w:rsidR="004231FE" w:rsidRDefault="004231FE" w:rsidP="00A81C83">
      <w:pPr>
        <w:rPr>
          <w:b/>
          <w:color w:val="365F91" w:themeColor="accent1" w:themeShade="BF"/>
        </w:rPr>
      </w:pPr>
    </w:p>
    <w:p w:rsidR="004231FE" w:rsidRDefault="004231FE" w:rsidP="00A81C83">
      <w:pPr>
        <w:rPr>
          <w:b/>
          <w:color w:val="365F91" w:themeColor="accent1" w:themeShade="BF"/>
        </w:rPr>
      </w:pPr>
    </w:p>
    <w:p w:rsidR="00C74C47" w:rsidRDefault="00C74C47" w:rsidP="00A81C83">
      <w:pPr>
        <w:rPr>
          <w:b/>
          <w:color w:val="365F91" w:themeColor="accent1" w:themeShade="BF"/>
        </w:rPr>
      </w:pPr>
    </w:p>
    <w:p w:rsidR="00C74C47" w:rsidRDefault="00C74C47" w:rsidP="00A81C83">
      <w:pPr>
        <w:rPr>
          <w:b/>
          <w:color w:val="365F91" w:themeColor="accent1" w:themeShade="BF"/>
        </w:rPr>
      </w:pPr>
    </w:p>
    <w:p w:rsidR="00C74C47" w:rsidRDefault="00C74C47" w:rsidP="00A81C83">
      <w:pPr>
        <w:rPr>
          <w:b/>
          <w:color w:val="365F91" w:themeColor="accent1" w:themeShade="BF"/>
        </w:rPr>
      </w:pPr>
    </w:p>
    <w:p w:rsidR="00C74C47" w:rsidRDefault="00C74C47" w:rsidP="00A81C83">
      <w:pPr>
        <w:rPr>
          <w:b/>
          <w:color w:val="365F91" w:themeColor="accent1" w:themeShade="BF"/>
        </w:rPr>
      </w:pPr>
    </w:p>
    <w:p w:rsidR="00C74C47" w:rsidRDefault="00C74C47" w:rsidP="00A81C83">
      <w:pPr>
        <w:rPr>
          <w:b/>
          <w:color w:val="365F91" w:themeColor="accent1" w:themeShade="BF"/>
        </w:rPr>
      </w:pPr>
    </w:p>
    <w:p w:rsidR="00C74C47" w:rsidRPr="00CA0EBB" w:rsidRDefault="00C74C47" w:rsidP="00A81C83"/>
    <w:sectPr w:rsidR="00C74C47" w:rsidRPr="00CA0EBB" w:rsidSect="00587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3506"/>
    <w:multiLevelType w:val="hybridMultilevel"/>
    <w:tmpl w:val="466E5D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D5CDC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142ED9"/>
    <w:multiLevelType w:val="hybridMultilevel"/>
    <w:tmpl w:val="B3567F50"/>
    <w:lvl w:ilvl="0" w:tplc="C78E4E0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194CF8"/>
    <w:multiLevelType w:val="hybridMultilevel"/>
    <w:tmpl w:val="20D03BC4"/>
    <w:lvl w:ilvl="0" w:tplc="21CE65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055FE6"/>
    <w:multiLevelType w:val="hybridMultilevel"/>
    <w:tmpl w:val="AFF00C2C"/>
    <w:lvl w:ilvl="0" w:tplc="430A47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8E3223"/>
    <w:multiLevelType w:val="hybridMultilevel"/>
    <w:tmpl w:val="EEB417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1123D5"/>
    <w:multiLevelType w:val="hybridMultilevel"/>
    <w:tmpl w:val="0F7EB3BA"/>
    <w:lvl w:ilvl="0" w:tplc="280A92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B7467"/>
    <w:multiLevelType w:val="hybridMultilevel"/>
    <w:tmpl w:val="DB084F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8357F06"/>
    <w:multiLevelType w:val="hybridMultilevel"/>
    <w:tmpl w:val="B29CB7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F1E6B0F"/>
    <w:multiLevelType w:val="hybridMultilevel"/>
    <w:tmpl w:val="94865834"/>
    <w:lvl w:ilvl="0" w:tplc="E2E64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4392"/>
    <w:rsid w:val="0000586B"/>
    <w:rsid w:val="00030191"/>
    <w:rsid w:val="00042D37"/>
    <w:rsid w:val="00050387"/>
    <w:rsid w:val="00052F6C"/>
    <w:rsid w:val="000542FE"/>
    <w:rsid w:val="000555B7"/>
    <w:rsid w:val="000572D4"/>
    <w:rsid w:val="00062330"/>
    <w:rsid w:val="00062D89"/>
    <w:rsid w:val="0006531D"/>
    <w:rsid w:val="00070A6A"/>
    <w:rsid w:val="000748FE"/>
    <w:rsid w:val="00080BE9"/>
    <w:rsid w:val="00083770"/>
    <w:rsid w:val="000935C0"/>
    <w:rsid w:val="00093E73"/>
    <w:rsid w:val="000955C4"/>
    <w:rsid w:val="000A0182"/>
    <w:rsid w:val="000A2327"/>
    <w:rsid w:val="000A3548"/>
    <w:rsid w:val="000A5F0D"/>
    <w:rsid w:val="000A6D86"/>
    <w:rsid w:val="000B5DFA"/>
    <w:rsid w:val="000C4FD7"/>
    <w:rsid w:val="000D073B"/>
    <w:rsid w:val="000E413E"/>
    <w:rsid w:val="000E695E"/>
    <w:rsid w:val="00102E21"/>
    <w:rsid w:val="0010660F"/>
    <w:rsid w:val="0011717D"/>
    <w:rsid w:val="00132D24"/>
    <w:rsid w:val="001406AF"/>
    <w:rsid w:val="00142E9A"/>
    <w:rsid w:val="00147368"/>
    <w:rsid w:val="00150CB4"/>
    <w:rsid w:val="00154ACF"/>
    <w:rsid w:val="0016596A"/>
    <w:rsid w:val="0016617B"/>
    <w:rsid w:val="001859EF"/>
    <w:rsid w:val="00185C24"/>
    <w:rsid w:val="0018748E"/>
    <w:rsid w:val="00193BDF"/>
    <w:rsid w:val="001A1607"/>
    <w:rsid w:val="001A5128"/>
    <w:rsid w:val="001B1BBD"/>
    <w:rsid w:val="001C00E4"/>
    <w:rsid w:val="001C067D"/>
    <w:rsid w:val="001C3F8A"/>
    <w:rsid w:val="001C7BEF"/>
    <w:rsid w:val="001D70D8"/>
    <w:rsid w:val="001E067A"/>
    <w:rsid w:val="001E4E23"/>
    <w:rsid w:val="001F1D87"/>
    <w:rsid w:val="001F29C4"/>
    <w:rsid w:val="001F6AB1"/>
    <w:rsid w:val="002024C9"/>
    <w:rsid w:val="00211DE6"/>
    <w:rsid w:val="002134C2"/>
    <w:rsid w:val="002156CE"/>
    <w:rsid w:val="002169B1"/>
    <w:rsid w:val="0022498E"/>
    <w:rsid w:val="0024208A"/>
    <w:rsid w:val="0024357F"/>
    <w:rsid w:val="002479CD"/>
    <w:rsid w:val="00250390"/>
    <w:rsid w:val="002524BC"/>
    <w:rsid w:val="00262CFB"/>
    <w:rsid w:val="00263F81"/>
    <w:rsid w:val="002662D9"/>
    <w:rsid w:val="0027308E"/>
    <w:rsid w:val="00280AB1"/>
    <w:rsid w:val="00282EDF"/>
    <w:rsid w:val="00285E9F"/>
    <w:rsid w:val="00285FFB"/>
    <w:rsid w:val="00291A6F"/>
    <w:rsid w:val="0029240D"/>
    <w:rsid w:val="00297790"/>
    <w:rsid w:val="002A6371"/>
    <w:rsid w:val="002A74C9"/>
    <w:rsid w:val="002B53E4"/>
    <w:rsid w:val="002B5C33"/>
    <w:rsid w:val="002B7EBF"/>
    <w:rsid w:val="002C3DE4"/>
    <w:rsid w:val="002C4392"/>
    <w:rsid w:val="002C550A"/>
    <w:rsid w:val="002D4248"/>
    <w:rsid w:val="002E0CEB"/>
    <w:rsid w:val="002E6405"/>
    <w:rsid w:val="002F0D90"/>
    <w:rsid w:val="002F769A"/>
    <w:rsid w:val="00303DFB"/>
    <w:rsid w:val="00305BAB"/>
    <w:rsid w:val="00310FE9"/>
    <w:rsid w:val="0031563D"/>
    <w:rsid w:val="00321F84"/>
    <w:rsid w:val="00326F19"/>
    <w:rsid w:val="0033398F"/>
    <w:rsid w:val="00342E3A"/>
    <w:rsid w:val="003561F3"/>
    <w:rsid w:val="0036500D"/>
    <w:rsid w:val="00374231"/>
    <w:rsid w:val="003826B5"/>
    <w:rsid w:val="00384B6B"/>
    <w:rsid w:val="00391930"/>
    <w:rsid w:val="00392A6B"/>
    <w:rsid w:val="003A26DA"/>
    <w:rsid w:val="003D2A7A"/>
    <w:rsid w:val="003D79CA"/>
    <w:rsid w:val="003E20BE"/>
    <w:rsid w:val="003E2201"/>
    <w:rsid w:val="003F3749"/>
    <w:rsid w:val="003F4A8A"/>
    <w:rsid w:val="00400DB5"/>
    <w:rsid w:val="00402DF4"/>
    <w:rsid w:val="00410388"/>
    <w:rsid w:val="004167DB"/>
    <w:rsid w:val="004231FE"/>
    <w:rsid w:val="00425229"/>
    <w:rsid w:val="00433263"/>
    <w:rsid w:val="00446B58"/>
    <w:rsid w:val="00457C7C"/>
    <w:rsid w:val="0046041B"/>
    <w:rsid w:val="00461EA8"/>
    <w:rsid w:val="00473B1B"/>
    <w:rsid w:val="00482962"/>
    <w:rsid w:val="00482A31"/>
    <w:rsid w:val="00483B4F"/>
    <w:rsid w:val="00486B2F"/>
    <w:rsid w:val="00490F10"/>
    <w:rsid w:val="00494100"/>
    <w:rsid w:val="004967C9"/>
    <w:rsid w:val="004A363A"/>
    <w:rsid w:val="004B43E4"/>
    <w:rsid w:val="004B7374"/>
    <w:rsid w:val="004C7A87"/>
    <w:rsid w:val="004D45DB"/>
    <w:rsid w:val="004D5C50"/>
    <w:rsid w:val="004D6EFB"/>
    <w:rsid w:val="004E50F4"/>
    <w:rsid w:val="004E7F64"/>
    <w:rsid w:val="004F41F3"/>
    <w:rsid w:val="00506093"/>
    <w:rsid w:val="00513636"/>
    <w:rsid w:val="005238FE"/>
    <w:rsid w:val="005276EE"/>
    <w:rsid w:val="005326D1"/>
    <w:rsid w:val="00537377"/>
    <w:rsid w:val="00551BA5"/>
    <w:rsid w:val="00553D45"/>
    <w:rsid w:val="005579A1"/>
    <w:rsid w:val="005619BF"/>
    <w:rsid w:val="00561D15"/>
    <w:rsid w:val="005637F1"/>
    <w:rsid w:val="00571FE4"/>
    <w:rsid w:val="00573E8A"/>
    <w:rsid w:val="00581077"/>
    <w:rsid w:val="005827DB"/>
    <w:rsid w:val="005863A1"/>
    <w:rsid w:val="0058731D"/>
    <w:rsid w:val="005937A5"/>
    <w:rsid w:val="005A0E5F"/>
    <w:rsid w:val="005A4EB2"/>
    <w:rsid w:val="005A7E44"/>
    <w:rsid w:val="005B29AA"/>
    <w:rsid w:val="005D0D91"/>
    <w:rsid w:val="005D3FBB"/>
    <w:rsid w:val="005D55D6"/>
    <w:rsid w:val="005E00D4"/>
    <w:rsid w:val="005E2529"/>
    <w:rsid w:val="005E6E6D"/>
    <w:rsid w:val="005F18F7"/>
    <w:rsid w:val="005F2B4A"/>
    <w:rsid w:val="00600830"/>
    <w:rsid w:val="0060214B"/>
    <w:rsid w:val="006062A0"/>
    <w:rsid w:val="00631D6E"/>
    <w:rsid w:val="00641C99"/>
    <w:rsid w:val="006466A3"/>
    <w:rsid w:val="00650BA7"/>
    <w:rsid w:val="006651EF"/>
    <w:rsid w:val="00666E9A"/>
    <w:rsid w:val="00676E68"/>
    <w:rsid w:val="00680DCE"/>
    <w:rsid w:val="006872E8"/>
    <w:rsid w:val="00687A52"/>
    <w:rsid w:val="006A09DD"/>
    <w:rsid w:val="006A2573"/>
    <w:rsid w:val="006B0F2F"/>
    <w:rsid w:val="006B66A7"/>
    <w:rsid w:val="006C3855"/>
    <w:rsid w:val="006C54B6"/>
    <w:rsid w:val="006C74B4"/>
    <w:rsid w:val="006D13A3"/>
    <w:rsid w:val="006D4096"/>
    <w:rsid w:val="006D449F"/>
    <w:rsid w:val="006D72B8"/>
    <w:rsid w:val="006E3163"/>
    <w:rsid w:val="006E3342"/>
    <w:rsid w:val="006E40D3"/>
    <w:rsid w:val="006E6BD7"/>
    <w:rsid w:val="006E70EB"/>
    <w:rsid w:val="006F2DEC"/>
    <w:rsid w:val="006F43AB"/>
    <w:rsid w:val="006F44DD"/>
    <w:rsid w:val="00702841"/>
    <w:rsid w:val="00702B54"/>
    <w:rsid w:val="007154A1"/>
    <w:rsid w:val="00720037"/>
    <w:rsid w:val="007370B3"/>
    <w:rsid w:val="0073796C"/>
    <w:rsid w:val="00741F14"/>
    <w:rsid w:val="007421AB"/>
    <w:rsid w:val="00750034"/>
    <w:rsid w:val="0075385F"/>
    <w:rsid w:val="00754136"/>
    <w:rsid w:val="007551C0"/>
    <w:rsid w:val="00765B6B"/>
    <w:rsid w:val="0077033C"/>
    <w:rsid w:val="00774D29"/>
    <w:rsid w:val="00794CEB"/>
    <w:rsid w:val="007A374A"/>
    <w:rsid w:val="007A5026"/>
    <w:rsid w:val="007C316A"/>
    <w:rsid w:val="007C33E0"/>
    <w:rsid w:val="007E0F3B"/>
    <w:rsid w:val="007E3DE4"/>
    <w:rsid w:val="007E4001"/>
    <w:rsid w:val="007F46E3"/>
    <w:rsid w:val="008078FA"/>
    <w:rsid w:val="00807FEE"/>
    <w:rsid w:val="0081251D"/>
    <w:rsid w:val="008148A2"/>
    <w:rsid w:val="00827B83"/>
    <w:rsid w:val="00834B5D"/>
    <w:rsid w:val="0083602D"/>
    <w:rsid w:val="00843316"/>
    <w:rsid w:val="00844B27"/>
    <w:rsid w:val="00845FB0"/>
    <w:rsid w:val="00850761"/>
    <w:rsid w:val="00855EB4"/>
    <w:rsid w:val="00860F71"/>
    <w:rsid w:val="008619CA"/>
    <w:rsid w:val="0087570B"/>
    <w:rsid w:val="00882E16"/>
    <w:rsid w:val="00884E69"/>
    <w:rsid w:val="00894B40"/>
    <w:rsid w:val="008A6BC5"/>
    <w:rsid w:val="008B6FE5"/>
    <w:rsid w:val="008C1961"/>
    <w:rsid w:val="008C6C62"/>
    <w:rsid w:val="008C781D"/>
    <w:rsid w:val="008D05FC"/>
    <w:rsid w:val="008D0711"/>
    <w:rsid w:val="008D0C34"/>
    <w:rsid w:val="008D285F"/>
    <w:rsid w:val="008D5CA1"/>
    <w:rsid w:val="008E6223"/>
    <w:rsid w:val="008F1C6E"/>
    <w:rsid w:val="008F4F14"/>
    <w:rsid w:val="00900F96"/>
    <w:rsid w:val="009035DA"/>
    <w:rsid w:val="009076AB"/>
    <w:rsid w:val="00910AC4"/>
    <w:rsid w:val="00917DA4"/>
    <w:rsid w:val="00922919"/>
    <w:rsid w:val="009259C1"/>
    <w:rsid w:val="00926CC0"/>
    <w:rsid w:val="00937254"/>
    <w:rsid w:val="00944DCF"/>
    <w:rsid w:val="00952F6D"/>
    <w:rsid w:val="00953D16"/>
    <w:rsid w:val="0096065E"/>
    <w:rsid w:val="00963C89"/>
    <w:rsid w:val="009648DA"/>
    <w:rsid w:val="009735EB"/>
    <w:rsid w:val="00974A41"/>
    <w:rsid w:val="0097535F"/>
    <w:rsid w:val="00975B55"/>
    <w:rsid w:val="00976BC4"/>
    <w:rsid w:val="00982AD3"/>
    <w:rsid w:val="009916A4"/>
    <w:rsid w:val="00992A63"/>
    <w:rsid w:val="009967E1"/>
    <w:rsid w:val="0099781C"/>
    <w:rsid w:val="00997A5B"/>
    <w:rsid w:val="00997E38"/>
    <w:rsid w:val="009A17A0"/>
    <w:rsid w:val="009A215E"/>
    <w:rsid w:val="009B5C70"/>
    <w:rsid w:val="009D2211"/>
    <w:rsid w:val="009E7006"/>
    <w:rsid w:val="009F5BD8"/>
    <w:rsid w:val="00A016C3"/>
    <w:rsid w:val="00A05F8F"/>
    <w:rsid w:val="00A07768"/>
    <w:rsid w:val="00A315A3"/>
    <w:rsid w:val="00A373E4"/>
    <w:rsid w:val="00A46E97"/>
    <w:rsid w:val="00A52C5B"/>
    <w:rsid w:val="00A81C83"/>
    <w:rsid w:val="00A87C50"/>
    <w:rsid w:val="00A9332E"/>
    <w:rsid w:val="00A97B5D"/>
    <w:rsid w:val="00A97F6F"/>
    <w:rsid w:val="00AA58F2"/>
    <w:rsid w:val="00AA7EED"/>
    <w:rsid w:val="00AB420B"/>
    <w:rsid w:val="00AB62EB"/>
    <w:rsid w:val="00AC4377"/>
    <w:rsid w:val="00AC4FFF"/>
    <w:rsid w:val="00AD3914"/>
    <w:rsid w:val="00AE235F"/>
    <w:rsid w:val="00AE2A74"/>
    <w:rsid w:val="00AE5B24"/>
    <w:rsid w:val="00AF456C"/>
    <w:rsid w:val="00B06DC7"/>
    <w:rsid w:val="00B10CC2"/>
    <w:rsid w:val="00B158FF"/>
    <w:rsid w:val="00B234AE"/>
    <w:rsid w:val="00B359F6"/>
    <w:rsid w:val="00B52167"/>
    <w:rsid w:val="00B54025"/>
    <w:rsid w:val="00B57B61"/>
    <w:rsid w:val="00B6041E"/>
    <w:rsid w:val="00B9149F"/>
    <w:rsid w:val="00B91B05"/>
    <w:rsid w:val="00B92483"/>
    <w:rsid w:val="00B92FB8"/>
    <w:rsid w:val="00BA0AF0"/>
    <w:rsid w:val="00BA3BA6"/>
    <w:rsid w:val="00BB3ECF"/>
    <w:rsid w:val="00BB78D1"/>
    <w:rsid w:val="00BC2F49"/>
    <w:rsid w:val="00BD0CEE"/>
    <w:rsid w:val="00BD1572"/>
    <w:rsid w:val="00BD70B0"/>
    <w:rsid w:val="00BE07AE"/>
    <w:rsid w:val="00BE09BC"/>
    <w:rsid w:val="00BE4106"/>
    <w:rsid w:val="00BE4AF6"/>
    <w:rsid w:val="00BE5398"/>
    <w:rsid w:val="00BF20C2"/>
    <w:rsid w:val="00BF35AB"/>
    <w:rsid w:val="00BF662E"/>
    <w:rsid w:val="00C114A8"/>
    <w:rsid w:val="00C11704"/>
    <w:rsid w:val="00C141B9"/>
    <w:rsid w:val="00C218DA"/>
    <w:rsid w:val="00C301F5"/>
    <w:rsid w:val="00C31DAE"/>
    <w:rsid w:val="00C37265"/>
    <w:rsid w:val="00C376EE"/>
    <w:rsid w:val="00C5641F"/>
    <w:rsid w:val="00C64A67"/>
    <w:rsid w:val="00C74C47"/>
    <w:rsid w:val="00C74CA7"/>
    <w:rsid w:val="00C76957"/>
    <w:rsid w:val="00C82970"/>
    <w:rsid w:val="00C838CF"/>
    <w:rsid w:val="00CA0EBB"/>
    <w:rsid w:val="00CA16F2"/>
    <w:rsid w:val="00CB5993"/>
    <w:rsid w:val="00CB75E4"/>
    <w:rsid w:val="00CC0575"/>
    <w:rsid w:val="00CF1447"/>
    <w:rsid w:val="00CF2338"/>
    <w:rsid w:val="00CF5F10"/>
    <w:rsid w:val="00D01A9F"/>
    <w:rsid w:val="00D12D7D"/>
    <w:rsid w:val="00D138F0"/>
    <w:rsid w:val="00D22147"/>
    <w:rsid w:val="00D33F3E"/>
    <w:rsid w:val="00D41CD1"/>
    <w:rsid w:val="00D4317A"/>
    <w:rsid w:val="00D463D2"/>
    <w:rsid w:val="00D631FD"/>
    <w:rsid w:val="00D71CA3"/>
    <w:rsid w:val="00D76F0A"/>
    <w:rsid w:val="00D912C3"/>
    <w:rsid w:val="00D91CBC"/>
    <w:rsid w:val="00D9539D"/>
    <w:rsid w:val="00DA69E9"/>
    <w:rsid w:val="00DA7DB3"/>
    <w:rsid w:val="00DC733E"/>
    <w:rsid w:val="00DD0983"/>
    <w:rsid w:val="00DD393B"/>
    <w:rsid w:val="00DD4B98"/>
    <w:rsid w:val="00DE008B"/>
    <w:rsid w:val="00DE21F0"/>
    <w:rsid w:val="00DE7731"/>
    <w:rsid w:val="00E00D8C"/>
    <w:rsid w:val="00E02C86"/>
    <w:rsid w:val="00E10766"/>
    <w:rsid w:val="00E110EE"/>
    <w:rsid w:val="00E12BED"/>
    <w:rsid w:val="00E14210"/>
    <w:rsid w:val="00E15D18"/>
    <w:rsid w:val="00E25D1F"/>
    <w:rsid w:val="00E37F11"/>
    <w:rsid w:val="00E42778"/>
    <w:rsid w:val="00E43BB7"/>
    <w:rsid w:val="00E457FF"/>
    <w:rsid w:val="00E515D1"/>
    <w:rsid w:val="00E64094"/>
    <w:rsid w:val="00E737EB"/>
    <w:rsid w:val="00E75D24"/>
    <w:rsid w:val="00E83765"/>
    <w:rsid w:val="00E921E6"/>
    <w:rsid w:val="00E95258"/>
    <w:rsid w:val="00EA60A0"/>
    <w:rsid w:val="00EA6BBB"/>
    <w:rsid w:val="00EA749C"/>
    <w:rsid w:val="00EB7F3F"/>
    <w:rsid w:val="00EC1B7B"/>
    <w:rsid w:val="00EC48BE"/>
    <w:rsid w:val="00EC5027"/>
    <w:rsid w:val="00EC7C3E"/>
    <w:rsid w:val="00ED7A4D"/>
    <w:rsid w:val="00EE0C45"/>
    <w:rsid w:val="00EE787A"/>
    <w:rsid w:val="00F006BE"/>
    <w:rsid w:val="00F06DB4"/>
    <w:rsid w:val="00F1041F"/>
    <w:rsid w:val="00F11513"/>
    <w:rsid w:val="00F26DFB"/>
    <w:rsid w:val="00F514A7"/>
    <w:rsid w:val="00F5641C"/>
    <w:rsid w:val="00F64C46"/>
    <w:rsid w:val="00F76F9B"/>
    <w:rsid w:val="00F80121"/>
    <w:rsid w:val="00F803A8"/>
    <w:rsid w:val="00F8231C"/>
    <w:rsid w:val="00FB504A"/>
    <w:rsid w:val="00FB7979"/>
    <w:rsid w:val="00FC4053"/>
    <w:rsid w:val="00FC4ED5"/>
    <w:rsid w:val="00FC51E1"/>
    <w:rsid w:val="00FD4A31"/>
    <w:rsid w:val="00FE23D3"/>
    <w:rsid w:val="00FE7D2B"/>
    <w:rsid w:val="00FF4645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A01A"/>
  <w15:docId w15:val="{CDB9B2B8-57D6-41FC-AFA4-0657C1FF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6B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B73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EE0C45"/>
    <w:pPr>
      <w:keepNext/>
      <w:overflowPunct/>
      <w:autoSpaceDE/>
      <w:autoSpaceDN/>
      <w:adjustRightInd/>
      <w:spacing w:line="360" w:lineRule="auto"/>
      <w:textAlignment w:val="auto"/>
      <w:outlineLvl w:val="3"/>
    </w:pPr>
    <w:rPr>
      <w:rFonts w:ascii="Arial" w:hAnsi="Arial" w:cs="Arial"/>
      <w:b/>
      <w:bCs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1">
    <w:name w:val="Zarážka základného textu1"/>
    <w:basedOn w:val="Normlny"/>
    <w:rsid w:val="002C4392"/>
    <w:pPr>
      <w:overflowPunct/>
      <w:autoSpaceDE/>
      <w:autoSpaceDN/>
      <w:adjustRightInd/>
      <w:ind w:hanging="75"/>
      <w:jc w:val="both"/>
      <w:textAlignment w:val="auto"/>
    </w:pPr>
    <w:rPr>
      <w:rFonts w:ascii="Arial" w:hAnsi="Arial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9"/>
    <w:rsid w:val="00EE0C45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Hlavika">
    <w:name w:val="header"/>
    <w:basedOn w:val="Normlny"/>
    <w:link w:val="HlavikaChar"/>
    <w:uiPriority w:val="99"/>
    <w:rsid w:val="00EE0C4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lang w:val="cs-CZ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EE0C45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kladntext2">
    <w:name w:val="Body Text 2"/>
    <w:basedOn w:val="Normlny"/>
    <w:link w:val="Zkladntext2Char"/>
    <w:uiPriority w:val="99"/>
    <w:rsid w:val="00EE0C45"/>
    <w:pPr>
      <w:overflowPunct/>
      <w:jc w:val="both"/>
      <w:textAlignment w:val="auto"/>
    </w:pPr>
    <w:rPr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EE0C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EE0C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4B73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A6371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styleId="Odsekzoznamu">
    <w:name w:val="List Paragraph"/>
    <w:basedOn w:val="Normlny"/>
    <w:uiPriority w:val="34"/>
    <w:qFormat/>
    <w:rsid w:val="00AC4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B19EA-347B-4544-B76E-B44CB9EE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4571</Words>
  <Characters>26060</Characters>
  <Application>Microsoft Office Word</Application>
  <DocSecurity>0</DocSecurity>
  <Lines>217</Lines>
  <Paragraphs>61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Jazyková škola</dc:creator>
  <cp:lastModifiedBy>DIRECTOR</cp:lastModifiedBy>
  <cp:revision>6</cp:revision>
  <cp:lastPrinted>2017-10-16T10:46:00Z</cp:lastPrinted>
  <dcterms:created xsi:type="dcterms:W3CDTF">2019-11-13T12:01:00Z</dcterms:created>
  <dcterms:modified xsi:type="dcterms:W3CDTF">2019-11-15T11:51:00Z</dcterms:modified>
</cp:coreProperties>
</file>